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B50F" w14:textId="63DF411E" w:rsidR="001A3CF1" w:rsidRDefault="00534B15">
      <w:r>
        <w:t>Foam Fire Training</w:t>
      </w:r>
      <w:r>
        <w:br/>
      </w:r>
      <w:r w:rsidR="00ED29CC">
        <w:t>First draft: March 1, 2021</w:t>
      </w:r>
      <w:r w:rsidR="00ED29CC">
        <w:br/>
        <w:t>2</w:t>
      </w:r>
      <w:r w:rsidR="00ED29CC" w:rsidRPr="00ED29CC">
        <w:rPr>
          <w:vertAlign w:val="superscript"/>
        </w:rPr>
        <w:t>nd</w:t>
      </w:r>
      <w:r w:rsidR="00ED29CC">
        <w:t xml:space="preserve"> draft review against new permit language: May 15, 2021</w:t>
      </w:r>
      <w:r w:rsidR="00ED29CC">
        <w:br/>
        <w:t>Implementation date: July 1, 2021</w:t>
      </w:r>
      <w:r w:rsidR="00937CB1">
        <w:br/>
      </w:r>
    </w:p>
    <w:p w14:paraId="2010AB61" w14:textId="3A8B7976" w:rsidR="0051454F" w:rsidRDefault="0051454F"/>
    <w:p w14:paraId="2CDC0D02" w14:textId="70D8BF79" w:rsidR="0051454F" w:rsidRPr="00C119C0" w:rsidRDefault="0051454F" w:rsidP="00804581">
      <w:pPr>
        <w:jc w:val="center"/>
        <w:rPr>
          <w:rFonts w:ascii="Arial" w:hAnsi="Arial" w:cs="Arial"/>
          <w:sz w:val="32"/>
          <w:szCs w:val="32"/>
        </w:rPr>
      </w:pPr>
      <w:r w:rsidRPr="00C119C0">
        <w:rPr>
          <w:rFonts w:ascii="Arial" w:hAnsi="Arial" w:cs="Arial"/>
          <w:sz w:val="32"/>
          <w:szCs w:val="32"/>
        </w:rPr>
        <w:t>Training Exercises Using Firefighting Foam</w:t>
      </w:r>
      <w:r>
        <w:rPr>
          <w:rFonts w:ascii="Arial" w:hAnsi="Arial" w:cs="Arial"/>
          <w:sz w:val="32"/>
          <w:szCs w:val="32"/>
        </w:rPr>
        <w:br/>
        <w:t>Standard Operating Procedures</w:t>
      </w:r>
    </w:p>
    <w:p w14:paraId="10EBC019" w14:textId="77777777" w:rsidR="0051454F" w:rsidRDefault="0051454F" w:rsidP="0051454F"/>
    <w:p w14:paraId="79BE68A4" w14:textId="7CAF1948" w:rsidR="0051454F" w:rsidRDefault="0051454F" w:rsidP="0051454F">
      <w:pPr>
        <w:spacing w:line="276" w:lineRule="auto"/>
        <w:rPr>
          <w:rFonts w:ascii="Arial" w:hAnsi="Arial" w:cs="Arial"/>
        </w:rPr>
      </w:pPr>
      <w:r w:rsidRPr="000E41EF">
        <w:rPr>
          <w:rFonts w:ascii="Arial" w:hAnsi="Arial" w:cs="Arial"/>
        </w:rPr>
        <w:t xml:space="preserve">As firefighters, you know the immediate dangers a fire poses and the utmost urgency of </w:t>
      </w:r>
      <w:r>
        <w:rPr>
          <w:rFonts w:ascii="Arial" w:hAnsi="Arial" w:cs="Arial"/>
        </w:rPr>
        <w:t>distinguishing</w:t>
      </w:r>
      <w:r w:rsidRPr="000E41EF">
        <w:rPr>
          <w:rFonts w:ascii="Arial" w:hAnsi="Arial" w:cs="Arial"/>
        </w:rPr>
        <w:t xml:space="preserve"> a fire to </w:t>
      </w:r>
      <w:r>
        <w:rPr>
          <w:rFonts w:ascii="Arial" w:hAnsi="Arial" w:cs="Arial"/>
        </w:rPr>
        <w:t>protect</w:t>
      </w:r>
      <w:r w:rsidRPr="000E41EF">
        <w:rPr>
          <w:rFonts w:ascii="Arial" w:hAnsi="Arial" w:cs="Arial"/>
        </w:rPr>
        <w:t xml:space="preserve"> life</w:t>
      </w:r>
      <w:r>
        <w:rPr>
          <w:rFonts w:ascii="Arial" w:hAnsi="Arial" w:cs="Arial"/>
        </w:rPr>
        <w:t>,</w:t>
      </w:r>
      <w:r w:rsidRPr="000E41EF">
        <w:rPr>
          <w:rFonts w:ascii="Arial" w:hAnsi="Arial" w:cs="Arial"/>
        </w:rPr>
        <w:t xml:space="preserve"> property</w:t>
      </w:r>
      <w:r>
        <w:rPr>
          <w:rFonts w:ascii="Arial" w:hAnsi="Arial" w:cs="Arial"/>
        </w:rPr>
        <w:t>,</w:t>
      </w:r>
      <w:r w:rsidRPr="000E41EF">
        <w:rPr>
          <w:rFonts w:ascii="Arial" w:hAnsi="Arial" w:cs="Arial"/>
        </w:rPr>
        <w:t xml:space="preserve"> and the community. </w:t>
      </w:r>
      <w:r>
        <w:rPr>
          <w:rFonts w:ascii="Arial" w:hAnsi="Arial" w:cs="Arial"/>
        </w:rPr>
        <w:t>Unfortunately, some</w:t>
      </w:r>
      <w:r w:rsidRPr="000E41EF">
        <w:rPr>
          <w:rFonts w:ascii="Arial" w:hAnsi="Arial" w:cs="Arial"/>
        </w:rPr>
        <w:t xml:space="preserve"> of the ingredients that make firefighting foam helpful in suppressing fires also make</w:t>
      </w:r>
      <w:r>
        <w:rPr>
          <w:rFonts w:ascii="Arial" w:hAnsi="Arial" w:cs="Arial"/>
        </w:rPr>
        <w:t>s</w:t>
      </w:r>
      <w:r w:rsidRPr="000E41EF">
        <w:rPr>
          <w:rFonts w:ascii="Arial" w:hAnsi="Arial" w:cs="Arial"/>
        </w:rPr>
        <w:t xml:space="preserve"> it a health and environmental hazard. </w:t>
      </w:r>
      <w:r>
        <w:rPr>
          <w:rFonts w:ascii="Arial" w:hAnsi="Arial" w:cs="Arial"/>
        </w:rPr>
        <w:t xml:space="preserve">Salem’s efforts to protect the community and environment extend </w:t>
      </w:r>
      <w:r w:rsidR="00CE60A8">
        <w:rPr>
          <w:rFonts w:ascii="Arial" w:hAnsi="Arial" w:cs="Arial"/>
        </w:rPr>
        <w:t xml:space="preserve">well </w:t>
      </w:r>
      <w:r w:rsidR="00413CE6">
        <w:rPr>
          <w:rFonts w:ascii="Arial" w:hAnsi="Arial" w:cs="Arial"/>
        </w:rPr>
        <w:t xml:space="preserve">beyond when the fires have been </w:t>
      </w:r>
      <w:r w:rsidR="00CE60A8">
        <w:rPr>
          <w:rFonts w:ascii="Arial" w:hAnsi="Arial" w:cs="Arial"/>
        </w:rPr>
        <w:t>extinguished and are included in many daily activities</w:t>
      </w:r>
      <w:r>
        <w:rPr>
          <w:rFonts w:ascii="Arial" w:hAnsi="Arial" w:cs="Arial"/>
        </w:rPr>
        <w:t xml:space="preserve">. Preventing firefighting foam from entering the stormwater system and thoroughly cleaning up firefighting foam after training exercises </w:t>
      </w:r>
      <w:r w:rsidR="00534B15">
        <w:rPr>
          <w:rFonts w:ascii="Arial" w:hAnsi="Arial" w:cs="Arial"/>
        </w:rPr>
        <w:t>are just a few</w:t>
      </w:r>
      <w:r w:rsidR="00CE60A8">
        <w:rPr>
          <w:rFonts w:ascii="Arial" w:hAnsi="Arial" w:cs="Arial"/>
        </w:rPr>
        <w:t xml:space="preserve"> </w:t>
      </w:r>
      <w:r w:rsidR="00413CE6">
        <w:rPr>
          <w:rFonts w:ascii="Arial" w:hAnsi="Arial" w:cs="Arial"/>
        </w:rPr>
        <w:t>examples of efforts</w:t>
      </w:r>
      <w:r w:rsidR="00CE60A8">
        <w:rPr>
          <w:rFonts w:ascii="Arial" w:hAnsi="Arial" w:cs="Arial"/>
        </w:rPr>
        <w:t xml:space="preserve"> the City makes in protecting the community</w:t>
      </w:r>
      <w:r>
        <w:rPr>
          <w:rFonts w:ascii="Arial" w:hAnsi="Arial" w:cs="Arial"/>
        </w:rPr>
        <w:t xml:space="preserve">. </w:t>
      </w:r>
    </w:p>
    <w:p w14:paraId="4A97D419" w14:textId="0720DC3D" w:rsidR="0051454F" w:rsidRDefault="0051454F" w:rsidP="008E4E32">
      <w:pPr>
        <w:spacing w:line="276" w:lineRule="auto"/>
        <w:rPr>
          <w:rFonts w:ascii="Arial" w:hAnsi="Arial" w:cs="Arial"/>
        </w:rPr>
      </w:pPr>
      <w:r w:rsidRPr="000E41EF">
        <w:rPr>
          <w:rFonts w:ascii="Arial" w:hAnsi="Arial" w:cs="Arial"/>
        </w:rPr>
        <w:t xml:space="preserve">While firefighting foams the City </w:t>
      </w:r>
      <w:r w:rsidR="008E4E32">
        <w:rPr>
          <w:rFonts w:ascii="Arial" w:hAnsi="Arial" w:cs="Arial"/>
        </w:rPr>
        <w:t xml:space="preserve">uses </w:t>
      </w:r>
      <w:r w:rsidRPr="000E41EF">
        <w:rPr>
          <w:rFonts w:ascii="Arial" w:hAnsi="Arial" w:cs="Arial"/>
        </w:rPr>
        <w:t>vary in levels of toxicity, they are all considered hazardous by the 2012 OSHA Hazard Communication Standard (29 CFR 1910.1200)</w:t>
      </w:r>
      <w:r>
        <w:rPr>
          <w:rFonts w:ascii="Arial" w:hAnsi="Arial" w:cs="Arial"/>
        </w:rPr>
        <w:t xml:space="preserve"> and are considered harmful to </w:t>
      </w:r>
      <w:r w:rsidRPr="008E13DD">
        <w:rPr>
          <w:rFonts w:ascii="Arial" w:hAnsi="Arial" w:cs="Arial"/>
        </w:rPr>
        <w:t>aquatic life, including rainbow trout</w:t>
      </w:r>
      <w:r>
        <w:rPr>
          <w:rFonts w:ascii="Arial" w:hAnsi="Arial" w:cs="Arial"/>
        </w:rPr>
        <w:t xml:space="preserve">. Therefore, precautions should be taken whenever working with these chemicals to ensure </w:t>
      </w:r>
      <w:r w:rsidR="00413CE6">
        <w:rPr>
          <w:rFonts w:ascii="Arial" w:hAnsi="Arial" w:cs="Arial"/>
        </w:rPr>
        <w:t xml:space="preserve">your safety, </w:t>
      </w:r>
      <w:r>
        <w:rPr>
          <w:rFonts w:ascii="Arial" w:hAnsi="Arial" w:cs="Arial"/>
        </w:rPr>
        <w:t>public safet</w:t>
      </w:r>
      <w:r w:rsidR="00413CE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and the safety of the environment. </w:t>
      </w:r>
      <w:r w:rsidRPr="008E13DD">
        <w:rPr>
          <w:rFonts w:ascii="Arial" w:hAnsi="Arial" w:cs="Arial"/>
        </w:rPr>
        <w:t xml:space="preserve"> </w:t>
      </w:r>
    </w:p>
    <w:p w14:paraId="630F8F98" w14:textId="7902C3FC" w:rsidR="0051454F" w:rsidRDefault="0051454F" w:rsidP="0051454F">
      <w:pPr>
        <w:rPr>
          <w:rFonts w:ascii="Arial" w:hAnsi="Arial" w:cs="Arial"/>
        </w:rPr>
      </w:pPr>
      <w:r>
        <w:rPr>
          <w:rFonts w:ascii="Arial" w:hAnsi="Arial" w:cs="Arial"/>
        </w:rPr>
        <w:t>City of Salem Fire, Airport, and Stormwater Services personnel are working together to</w:t>
      </w:r>
      <w:r w:rsidR="008E4E32" w:rsidRPr="008E4E32">
        <w:rPr>
          <w:rFonts w:ascii="Arial" w:hAnsi="Arial" w:cs="Arial"/>
        </w:rPr>
        <w:t xml:space="preserve"> </w:t>
      </w:r>
      <w:r w:rsidR="008E4E32">
        <w:rPr>
          <w:rFonts w:ascii="Arial" w:hAnsi="Arial" w:cs="Arial"/>
        </w:rPr>
        <w:t xml:space="preserve">help prevent the chance of firefighting foam from reaching the stormwater system or waterbody. </w:t>
      </w:r>
      <w:r w:rsidR="00413CE6">
        <w:rPr>
          <w:rFonts w:ascii="Arial" w:hAnsi="Arial" w:cs="Arial"/>
        </w:rPr>
        <w:t>Following the standard operating procedures any</w:t>
      </w:r>
      <w:r>
        <w:rPr>
          <w:rFonts w:ascii="Arial" w:hAnsi="Arial" w:cs="Arial"/>
        </w:rPr>
        <w:t xml:space="preserve"> time a training or other activity </w:t>
      </w:r>
      <w:r w:rsidR="008E4E32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uses foam at the airport training facility</w:t>
      </w:r>
      <w:r w:rsidR="008E4E32">
        <w:rPr>
          <w:rFonts w:ascii="Arial" w:hAnsi="Arial" w:cs="Arial"/>
        </w:rPr>
        <w:t xml:space="preserve"> </w:t>
      </w:r>
      <w:r w:rsidR="00413CE6">
        <w:rPr>
          <w:rFonts w:ascii="Arial" w:hAnsi="Arial" w:cs="Arial"/>
        </w:rPr>
        <w:t>is key to keeping the foam contained</w:t>
      </w:r>
      <w:r w:rsidR="006C2327">
        <w:rPr>
          <w:rFonts w:ascii="Arial" w:hAnsi="Arial" w:cs="Arial"/>
        </w:rPr>
        <w:t xml:space="preserve"> and out of waterways.</w:t>
      </w:r>
      <w:r w:rsidR="00413CE6">
        <w:rPr>
          <w:rFonts w:ascii="Arial" w:hAnsi="Arial" w:cs="Arial"/>
        </w:rPr>
        <w:t xml:space="preserve"> </w:t>
      </w:r>
    </w:p>
    <w:p w14:paraId="6704B387" w14:textId="2C861CE3" w:rsidR="0051454F" w:rsidRPr="006C2327" w:rsidRDefault="0051454F" w:rsidP="0051454F">
      <w:pPr>
        <w:rPr>
          <w:rFonts w:ascii="Arial" w:hAnsi="Arial" w:cs="Arial"/>
          <w:b/>
          <w:bCs/>
        </w:rPr>
      </w:pPr>
      <w:r w:rsidRPr="006C2327">
        <w:rPr>
          <w:rFonts w:ascii="Arial" w:hAnsi="Arial" w:cs="Arial"/>
          <w:b/>
          <w:bCs/>
        </w:rPr>
        <w:t xml:space="preserve">Before </w:t>
      </w:r>
      <w:r w:rsidR="008E4E32" w:rsidRPr="006C2327">
        <w:rPr>
          <w:rFonts w:ascii="Arial" w:hAnsi="Arial" w:cs="Arial"/>
          <w:b/>
          <w:bCs/>
        </w:rPr>
        <w:t xml:space="preserve">and activity or training </w:t>
      </w:r>
      <w:r w:rsidRPr="006C2327">
        <w:rPr>
          <w:rFonts w:ascii="Arial" w:hAnsi="Arial" w:cs="Arial"/>
          <w:b/>
          <w:bCs/>
        </w:rPr>
        <w:t>event:</w:t>
      </w:r>
    </w:p>
    <w:p w14:paraId="3A681ECE" w14:textId="77777777" w:rsidR="0051454F" w:rsidRDefault="0051454F" w:rsidP="00514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the weather forecast. </w:t>
      </w:r>
    </w:p>
    <w:p w14:paraId="477299BB" w14:textId="7B38D54A" w:rsidR="0051454F" w:rsidRDefault="0051454F" w:rsidP="005145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activity if </w:t>
      </w:r>
      <w:r w:rsidRPr="00C119C0">
        <w:rPr>
          <w:rFonts w:ascii="Arial" w:hAnsi="Arial" w:cs="Arial"/>
        </w:rPr>
        <w:t xml:space="preserve">wind speeds of more than 10 miles per hour are predicted </w:t>
      </w:r>
      <w:r>
        <w:rPr>
          <w:rFonts w:ascii="Arial" w:hAnsi="Arial" w:cs="Arial"/>
        </w:rPr>
        <w:t xml:space="preserve">or </w:t>
      </w:r>
      <w:r w:rsidR="003D34FD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in effect</w:t>
      </w:r>
    </w:p>
    <w:p w14:paraId="12806D0F" w14:textId="77777777" w:rsidR="0051454F" w:rsidRDefault="0051454F" w:rsidP="0051454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 activity if rain will occur within 24 hours after the activity</w:t>
      </w:r>
    </w:p>
    <w:p w14:paraId="63E48EEC" w14:textId="77777777" w:rsidR="0051454F" w:rsidRDefault="0051454F" w:rsidP="0051454F">
      <w:pPr>
        <w:rPr>
          <w:rFonts w:ascii="Arial" w:hAnsi="Arial" w:cs="Arial"/>
        </w:rPr>
      </w:pPr>
    </w:p>
    <w:p w14:paraId="524BCF98" w14:textId="41BF3837" w:rsidR="0051454F" w:rsidRDefault="003D34FD" w:rsidP="00514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scheduling </w:t>
      </w:r>
      <w:r w:rsidR="0051454F">
        <w:rPr>
          <w:rFonts w:ascii="Arial" w:hAnsi="Arial" w:cs="Arial"/>
        </w:rPr>
        <w:t>for the annual testing with AARF</w:t>
      </w:r>
      <w:r>
        <w:rPr>
          <w:rFonts w:ascii="Arial" w:hAnsi="Arial" w:cs="Arial"/>
        </w:rPr>
        <w:t>,</w:t>
      </w:r>
      <w:r w:rsidR="0051454F">
        <w:rPr>
          <w:rFonts w:ascii="Arial" w:hAnsi="Arial" w:cs="Arial"/>
        </w:rPr>
        <w:t xml:space="preserve"> </w:t>
      </w:r>
      <w:r w:rsidR="008E4E32">
        <w:rPr>
          <w:rFonts w:ascii="Arial" w:hAnsi="Arial" w:cs="Arial"/>
        </w:rPr>
        <w:t>coordinate</w:t>
      </w:r>
      <w:r>
        <w:rPr>
          <w:rFonts w:ascii="Arial" w:hAnsi="Arial" w:cs="Arial"/>
        </w:rPr>
        <w:t xml:space="preserve"> with Public Works </w:t>
      </w:r>
      <w:r w:rsidR="006C2327">
        <w:rPr>
          <w:rFonts w:ascii="Arial" w:hAnsi="Arial" w:cs="Arial"/>
        </w:rPr>
        <w:t>Dispatch at 503-588-6311</w:t>
      </w:r>
      <w:r w:rsidR="008E4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have the following staff available on site</w:t>
      </w:r>
      <w:r w:rsidR="0051454F">
        <w:rPr>
          <w:rFonts w:ascii="Arial" w:hAnsi="Arial" w:cs="Arial"/>
        </w:rPr>
        <w:t>:</w:t>
      </w:r>
    </w:p>
    <w:p w14:paraId="4167EE95" w14:textId="0120E237" w:rsidR="0051454F" w:rsidRDefault="00305132" w:rsidP="00514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1454F">
        <w:rPr>
          <w:rFonts w:ascii="Arial" w:hAnsi="Arial" w:cs="Arial"/>
        </w:rPr>
        <w:t xml:space="preserve">treet sweeper </w:t>
      </w:r>
    </w:p>
    <w:p w14:paraId="4B38A757" w14:textId="578CBDC2" w:rsidR="0051454F" w:rsidRPr="007D0F4D" w:rsidRDefault="00305132" w:rsidP="00514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1454F">
        <w:rPr>
          <w:rFonts w:ascii="Arial" w:hAnsi="Arial" w:cs="Arial"/>
        </w:rPr>
        <w:t xml:space="preserve">ac truck </w:t>
      </w:r>
    </w:p>
    <w:p w14:paraId="57788CF2" w14:textId="77777777" w:rsidR="0051454F" w:rsidRDefault="0051454F" w:rsidP="0051454F">
      <w:pPr>
        <w:rPr>
          <w:rFonts w:ascii="Arial" w:hAnsi="Arial" w:cs="Arial"/>
        </w:rPr>
      </w:pPr>
    </w:p>
    <w:p w14:paraId="46C3FFAC" w14:textId="50E99F2C" w:rsidR="0051454F" w:rsidRPr="006C2327" w:rsidRDefault="003D34FD" w:rsidP="0051454F">
      <w:pPr>
        <w:rPr>
          <w:rFonts w:ascii="Arial" w:hAnsi="Arial" w:cs="Arial"/>
          <w:b/>
          <w:bCs/>
        </w:rPr>
      </w:pPr>
      <w:r w:rsidRPr="006C2327">
        <w:rPr>
          <w:rFonts w:ascii="Arial" w:hAnsi="Arial" w:cs="Arial"/>
          <w:b/>
          <w:bCs/>
        </w:rPr>
        <w:lastRenderedPageBreak/>
        <w:t xml:space="preserve">Day-of-Training </w:t>
      </w:r>
      <w:r w:rsidR="0051454F" w:rsidRPr="006C2327">
        <w:rPr>
          <w:rFonts w:ascii="Arial" w:hAnsi="Arial" w:cs="Arial"/>
          <w:b/>
          <w:bCs/>
        </w:rPr>
        <w:t>Best Management Practices</w:t>
      </w:r>
    </w:p>
    <w:p w14:paraId="68344891" w14:textId="6191348A" w:rsidR="0051454F" w:rsidRPr="00305132" w:rsidRDefault="0051454F" w:rsidP="0051454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21DA4">
        <w:rPr>
          <w:rFonts w:ascii="Arial" w:hAnsi="Arial" w:cs="Arial"/>
        </w:rPr>
        <w:t>Switch all diversion/isolation valve</w:t>
      </w:r>
      <w:r w:rsidR="00305132">
        <w:rPr>
          <w:rFonts w:ascii="Arial" w:hAnsi="Arial" w:cs="Arial"/>
        </w:rPr>
        <w:t>s</w:t>
      </w:r>
      <w:r w:rsidRPr="00021DA4">
        <w:rPr>
          <w:rFonts w:ascii="Arial" w:hAnsi="Arial" w:cs="Arial"/>
        </w:rPr>
        <w:t xml:space="preserve"> from stormwater to sanitary before the beginning of the activity or training. </w:t>
      </w:r>
      <w:r>
        <w:rPr>
          <w:rFonts w:ascii="Arial" w:hAnsi="Arial" w:cs="Arial"/>
        </w:rPr>
        <w:t xml:space="preserve">Signs are posted that indicate which way </w:t>
      </w:r>
      <w:r w:rsidR="0030513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valve needs to be turned. </w:t>
      </w:r>
      <w:r w:rsidRPr="00305132">
        <w:rPr>
          <w:rFonts w:ascii="Arial" w:hAnsi="Arial" w:cs="Arial"/>
          <w:b/>
          <w:bCs/>
        </w:rPr>
        <w:t xml:space="preserve">Note: Shut off directions differ between valves so please read the sign </w:t>
      </w:r>
      <w:r w:rsidR="00305132">
        <w:rPr>
          <w:rFonts w:ascii="Arial" w:hAnsi="Arial" w:cs="Arial"/>
          <w:b/>
          <w:bCs/>
        </w:rPr>
        <w:t xml:space="preserve">posted by the valve </w:t>
      </w:r>
      <w:r w:rsidRPr="00305132">
        <w:rPr>
          <w:rFonts w:ascii="Arial" w:hAnsi="Arial" w:cs="Arial"/>
          <w:b/>
          <w:bCs/>
        </w:rPr>
        <w:t xml:space="preserve">for directions.  </w:t>
      </w:r>
    </w:p>
    <w:p w14:paraId="38D0CFC6" w14:textId="77777777" w:rsidR="0051454F" w:rsidRPr="00021DA4" w:rsidRDefault="0051454F" w:rsidP="00514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object w:dxaOrig="6121" w:dyaOrig="7921" w14:anchorId="792573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396pt" o:ole="">
            <v:imagedata r:id="rId5" o:title=""/>
          </v:shape>
          <o:OLEObject Type="Embed" ProgID="AcroExch.Document.DC" ShapeID="_x0000_i1025" DrawAspect="Content" ObjectID="_1675259087" r:id="rId6"/>
        </w:object>
      </w:r>
    </w:p>
    <w:p w14:paraId="3DBFA464" w14:textId="77777777" w:rsidR="0051454F" w:rsidRPr="0064607D" w:rsidRDefault="0051454F" w:rsidP="0051454F">
      <w:pPr>
        <w:ind w:left="360"/>
        <w:rPr>
          <w:rFonts w:ascii="Arial" w:hAnsi="Arial" w:cs="Arial"/>
        </w:rPr>
      </w:pPr>
    </w:p>
    <w:p w14:paraId="7C125269" w14:textId="77777777" w:rsidR="0051454F" w:rsidRPr="006C2327" w:rsidRDefault="0051454F" w:rsidP="0051454F">
      <w:pPr>
        <w:rPr>
          <w:rFonts w:ascii="Arial" w:hAnsi="Arial" w:cs="Arial"/>
          <w:b/>
          <w:bCs/>
        </w:rPr>
      </w:pPr>
      <w:r w:rsidRPr="006C2327">
        <w:rPr>
          <w:rFonts w:ascii="Arial" w:hAnsi="Arial" w:cs="Arial"/>
          <w:b/>
          <w:bCs/>
        </w:rPr>
        <w:t>End of training clean up:</w:t>
      </w:r>
    </w:p>
    <w:p w14:paraId="65F08E4A" w14:textId="069F86A0" w:rsidR="0051454F" w:rsidRPr="00305132" w:rsidRDefault="0051454F" w:rsidP="00305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5132">
        <w:rPr>
          <w:rFonts w:ascii="Arial" w:hAnsi="Arial" w:cs="Arial"/>
        </w:rPr>
        <w:t>Ensure that no foam is left on site</w:t>
      </w:r>
      <w:r w:rsidR="00B9297F">
        <w:rPr>
          <w:rFonts w:ascii="Arial" w:hAnsi="Arial" w:cs="Arial"/>
        </w:rPr>
        <w:t>, including in the catch basin</w:t>
      </w:r>
      <w:r w:rsidRPr="00305132">
        <w:rPr>
          <w:rFonts w:ascii="Arial" w:hAnsi="Arial" w:cs="Arial"/>
        </w:rPr>
        <w:t xml:space="preserve">: </w:t>
      </w:r>
    </w:p>
    <w:p w14:paraId="588F885E" w14:textId="77777777" w:rsidR="0051454F" w:rsidRDefault="0051454F" w:rsidP="0030513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Rinse training area with a low-pressure hose to reduce the amount of foam build up and direct it into the sanitary sewer/catch basin</w:t>
      </w:r>
    </w:p>
    <w:p w14:paraId="156F7609" w14:textId="77777777" w:rsidR="0051454F" w:rsidRPr="0051454F" w:rsidRDefault="0051454F" w:rsidP="0030513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excess foam on the asphalt must be swept</w:t>
      </w:r>
    </w:p>
    <w:p w14:paraId="3FDB6BEB" w14:textId="77777777" w:rsidR="00B9297F" w:rsidRDefault="0051454F" w:rsidP="00B929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4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Rinse catch basin with low-pressure</w:t>
      </w:r>
    </w:p>
    <w:p w14:paraId="314549AD" w14:textId="660DF0CA" w:rsidR="0051454F" w:rsidRPr="00B9297F" w:rsidRDefault="0051454F" w:rsidP="00B9297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9297F">
        <w:rPr>
          <w:rFonts w:ascii="Arial" w:hAnsi="Arial" w:cs="Arial"/>
        </w:rPr>
        <w:t>Any excess foam in the drain must be removed by vac truck</w:t>
      </w:r>
    </w:p>
    <w:p w14:paraId="49BFD77E" w14:textId="77777777" w:rsidR="0051454F" w:rsidRDefault="0051454F" w:rsidP="0051454F">
      <w:pPr>
        <w:rPr>
          <w:rFonts w:ascii="Arial" w:hAnsi="Arial" w:cs="Arial"/>
        </w:rPr>
      </w:pPr>
    </w:p>
    <w:p w14:paraId="5FBACE4B" w14:textId="77777777" w:rsidR="0051454F" w:rsidRDefault="0051454F" w:rsidP="005145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Final step:</w:t>
      </w:r>
    </w:p>
    <w:p w14:paraId="1C890511" w14:textId="77777777" w:rsidR="0051454F" w:rsidRPr="0051454F" w:rsidRDefault="0051454F" w:rsidP="00514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all foam is off site and out of the catch basin, switch valves back to the stormwater setting. </w:t>
      </w:r>
    </w:p>
    <w:p w14:paraId="13BF79D0" w14:textId="33B0E127" w:rsidR="0051454F" w:rsidRDefault="0051454F"/>
    <w:p w14:paraId="1DC61A6D" w14:textId="53F08FAE" w:rsidR="0051454F" w:rsidRDefault="0051454F">
      <w:bookmarkStart w:id="0" w:name="_GoBack"/>
      <w:bookmarkEnd w:id="0"/>
    </w:p>
    <w:p w14:paraId="4EC4D602" w14:textId="7052F5B9" w:rsidR="0051454F" w:rsidRDefault="0051454F"/>
    <w:p w14:paraId="39A9A2BC" w14:textId="3BD4C8C2" w:rsidR="0051454F" w:rsidRDefault="0051454F"/>
    <w:p w14:paraId="6D2698BC" w14:textId="7CBE5177" w:rsidR="0051454F" w:rsidRDefault="0051454F"/>
    <w:p w14:paraId="2C483519" w14:textId="6929C517" w:rsidR="0051454F" w:rsidRDefault="0051454F"/>
    <w:p w14:paraId="027AE85D" w14:textId="4030E591" w:rsidR="0051454F" w:rsidRDefault="0051454F"/>
    <w:p w14:paraId="22040E8D" w14:textId="77777777" w:rsidR="0051454F" w:rsidRDefault="0051454F"/>
    <w:sectPr w:rsidR="0051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8C7"/>
    <w:multiLevelType w:val="hybridMultilevel"/>
    <w:tmpl w:val="3E8A947E"/>
    <w:lvl w:ilvl="0" w:tplc="D1924C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D7B85"/>
    <w:multiLevelType w:val="hybridMultilevel"/>
    <w:tmpl w:val="F5F2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2FC4"/>
    <w:multiLevelType w:val="hybridMultilevel"/>
    <w:tmpl w:val="7B50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B1"/>
    <w:rsid w:val="00021DA4"/>
    <w:rsid w:val="000D056F"/>
    <w:rsid w:val="000E41EF"/>
    <w:rsid w:val="001A3CF1"/>
    <w:rsid w:val="002E33D5"/>
    <w:rsid w:val="00305132"/>
    <w:rsid w:val="003D34FD"/>
    <w:rsid w:val="00413CE6"/>
    <w:rsid w:val="0051454F"/>
    <w:rsid w:val="00534B15"/>
    <w:rsid w:val="005C6B54"/>
    <w:rsid w:val="00626415"/>
    <w:rsid w:val="0064607D"/>
    <w:rsid w:val="006C2327"/>
    <w:rsid w:val="006F7908"/>
    <w:rsid w:val="007521D2"/>
    <w:rsid w:val="007D0F4D"/>
    <w:rsid w:val="00804581"/>
    <w:rsid w:val="008E0B1F"/>
    <w:rsid w:val="008E13DD"/>
    <w:rsid w:val="008E4E32"/>
    <w:rsid w:val="00937CB1"/>
    <w:rsid w:val="009D30A2"/>
    <w:rsid w:val="00A63852"/>
    <w:rsid w:val="00B9297F"/>
    <w:rsid w:val="00BA7B5D"/>
    <w:rsid w:val="00C119C0"/>
    <w:rsid w:val="00CE60A8"/>
    <w:rsid w:val="00ED29CC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10D9FA"/>
  <w15:chartTrackingRefBased/>
  <w15:docId w15:val="{495CF1D5-41F7-463C-A550-58A788E3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2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1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E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Salem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Topp</dc:creator>
  <cp:keywords/>
  <dc:description/>
  <cp:lastModifiedBy>Deborah Topp</cp:lastModifiedBy>
  <cp:revision>14</cp:revision>
  <dcterms:created xsi:type="dcterms:W3CDTF">2021-02-08T21:03:00Z</dcterms:created>
  <dcterms:modified xsi:type="dcterms:W3CDTF">2021-02-20T00:58:00Z</dcterms:modified>
</cp:coreProperties>
</file>