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FBFD" w14:textId="253E1FDC" w:rsidR="00D61E8D" w:rsidRPr="007A565D" w:rsidRDefault="00626045" w:rsidP="00034CD1">
      <w:pPr>
        <w:spacing w:after="0"/>
        <w:jc w:val="center"/>
        <w:rPr>
          <w:rFonts w:cstheme="minorHAnsi"/>
          <w:b/>
          <w:sz w:val="24"/>
          <w:szCs w:val="24"/>
        </w:rPr>
      </w:pPr>
      <w:r>
        <w:rPr>
          <w:rFonts w:cstheme="minorHAnsi"/>
          <w:b/>
          <w:sz w:val="24"/>
          <w:szCs w:val="24"/>
        </w:rPr>
        <w:t>ADA Transition Plan Advisory Committee Meeting Summary</w:t>
      </w:r>
    </w:p>
    <w:p w14:paraId="75660614" w14:textId="61372F2F" w:rsidR="00034CD1" w:rsidRPr="007A565D" w:rsidRDefault="00626045" w:rsidP="00034CD1">
      <w:pPr>
        <w:spacing w:after="0"/>
        <w:jc w:val="center"/>
        <w:rPr>
          <w:rFonts w:cstheme="minorHAnsi"/>
          <w:sz w:val="24"/>
          <w:szCs w:val="24"/>
        </w:rPr>
      </w:pPr>
      <w:r>
        <w:rPr>
          <w:rFonts w:cstheme="minorHAnsi"/>
          <w:sz w:val="24"/>
          <w:szCs w:val="24"/>
        </w:rPr>
        <w:t>May 23</w:t>
      </w:r>
      <w:r w:rsidR="00E27434" w:rsidRPr="007A565D">
        <w:rPr>
          <w:rFonts w:cstheme="minorHAnsi"/>
          <w:sz w:val="24"/>
          <w:szCs w:val="24"/>
        </w:rPr>
        <w:t>, 202</w:t>
      </w:r>
      <w:r w:rsidR="00CA092E" w:rsidRPr="007A565D">
        <w:rPr>
          <w:rFonts w:cstheme="minorHAnsi"/>
          <w:sz w:val="24"/>
          <w:szCs w:val="24"/>
        </w:rPr>
        <w:t>2</w:t>
      </w:r>
    </w:p>
    <w:tbl>
      <w:tblPr>
        <w:tblStyle w:val="TableGrid"/>
        <w:tblW w:w="0" w:type="auto"/>
        <w:tblLook w:val="04A0" w:firstRow="1" w:lastRow="0" w:firstColumn="1" w:lastColumn="0" w:noHBand="0" w:noVBand="1"/>
      </w:tblPr>
      <w:tblGrid>
        <w:gridCol w:w="3116"/>
        <w:gridCol w:w="3117"/>
        <w:gridCol w:w="3117"/>
      </w:tblGrid>
      <w:tr w:rsidR="00034CD1" w:rsidRPr="007A565D" w14:paraId="6353CAA6" w14:textId="77777777" w:rsidTr="00034CD1">
        <w:tc>
          <w:tcPr>
            <w:tcW w:w="3116" w:type="dxa"/>
            <w:shd w:val="clear" w:color="auto" w:fill="D9D9D9" w:themeFill="background1" w:themeFillShade="D9"/>
          </w:tcPr>
          <w:p w14:paraId="6604200E" w14:textId="1524EBBE" w:rsidR="00034CD1" w:rsidRPr="007A565D" w:rsidRDefault="00626045" w:rsidP="00034CD1">
            <w:pPr>
              <w:jc w:val="center"/>
              <w:rPr>
                <w:rFonts w:cstheme="minorHAnsi"/>
                <w:b/>
                <w:sz w:val="24"/>
                <w:szCs w:val="24"/>
              </w:rPr>
            </w:pPr>
            <w:r>
              <w:rPr>
                <w:rFonts w:cstheme="minorHAnsi"/>
                <w:b/>
                <w:sz w:val="24"/>
                <w:szCs w:val="24"/>
              </w:rPr>
              <w:t xml:space="preserve">Committee </w:t>
            </w:r>
            <w:r w:rsidR="009D3F5C" w:rsidRPr="007A565D">
              <w:rPr>
                <w:rFonts w:cstheme="minorHAnsi"/>
                <w:b/>
                <w:sz w:val="24"/>
                <w:szCs w:val="24"/>
              </w:rPr>
              <w:t>Members</w:t>
            </w:r>
          </w:p>
        </w:tc>
        <w:tc>
          <w:tcPr>
            <w:tcW w:w="3117" w:type="dxa"/>
            <w:shd w:val="clear" w:color="auto" w:fill="D9D9D9" w:themeFill="background1" w:themeFillShade="D9"/>
          </w:tcPr>
          <w:p w14:paraId="474E9D6A" w14:textId="77777777" w:rsidR="00034CD1" w:rsidRPr="007A565D" w:rsidRDefault="00034CD1" w:rsidP="00034CD1">
            <w:pPr>
              <w:jc w:val="center"/>
              <w:rPr>
                <w:rFonts w:cstheme="minorHAnsi"/>
                <w:b/>
                <w:sz w:val="24"/>
                <w:szCs w:val="24"/>
              </w:rPr>
            </w:pPr>
            <w:r w:rsidRPr="007A565D">
              <w:rPr>
                <w:rFonts w:cstheme="minorHAnsi"/>
                <w:b/>
                <w:sz w:val="24"/>
                <w:szCs w:val="24"/>
              </w:rPr>
              <w:t>Present/Absent</w:t>
            </w:r>
          </w:p>
        </w:tc>
        <w:tc>
          <w:tcPr>
            <w:tcW w:w="3117" w:type="dxa"/>
            <w:shd w:val="clear" w:color="auto" w:fill="D9D9D9" w:themeFill="background1" w:themeFillShade="D9"/>
          </w:tcPr>
          <w:p w14:paraId="2DF9CDAA" w14:textId="77777777" w:rsidR="00034CD1" w:rsidRPr="007A565D" w:rsidRDefault="00034CD1" w:rsidP="00034CD1">
            <w:pPr>
              <w:jc w:val="center"/>
              <w:rPr>
                <w:rFonts w:cstheme="minorHAnsi"/>
                <w:b/>
                <w:sz w:val="24"/>
                <w:szCs w:val="24"/>
              </w:rPr>
            </w:pPr>
            <w:r w:rsidRPr="007A565D">
              <w:rPr>
                <w:rFonts w:cstheme="minorHAnsi"/>
                <w:b/>
                <w:sz w:val="24"/>
                <w:szCs w:val="24"/>
              </w:rPr>
              <w:t>Guests</w:t>
            </w:r>
          </w:p>
        </w:tc>
      </w:tr>
      <w:tr w:rsidR="00034CD1" w:rsidRPr="007A565D" w14:paraId="7A5A0703" w14:textId="77777777" w:rsidTr="00034CD1">
        <w:tc>
          <w:tcPr>
            <w:tcW w:w="3116" w:type="dxa"/>
          </w:tcPr>
          <w:p w14:paraId="20921E9E" w14:textId="3F601067" w:rsidR="00034CD1" w:rsidRPr="007A565D" w:rsidRDefault="00626045" w:rsidP="00034CD1">
            <w:pPr>
              <w:rPr>
                <w:rFonts w:cstheme="minorHAnsi"/>
                <w:sz w:val="24"/>
                <w:szCs w:val="24"/>
              </w:rPr>
            </w:pPr>
            <w:r>
              <w:rPr>
                <w:rFonts w:cstheme="minorHAnsi"/>
                <w:sz w:val="24"/>
                <w:szCs w:val="24"/>
              </w:rPr>
              <w:t>Kevin Ehrenshaft</w:t>
            </w:r>
          </w:p>
        </w:tc>
        <w:tc>
          <w:tcPr>
            <w:tcW w:w="3117" w:type="dxa"/>
          </w:tcPr>
          <w:p w14:paraId="20AD64D9" w14:textId="4851E75B" w:rsidR="00034CD1" w:rsidRPr="007A565D" w:rsidRDefault="00FE28A5" w:rsidP="006D4161">
            <w:pPr>
              <w:jc w:val="center"/>
              <w:rPr>
                <w:rFonts w:cstheme="minorHAnsi"/>
                <w:sz w:val="24"/>
                <w:szCs w:val="24"/>
              </w:rPr>
            </w:pPr>
            <w:r w:rsidRPr="007A565D">
              <w:rPr>
                <w:rFonts w:cstheme="minorHAnsi"/>
                <w:sz w:val="24"/>
                <w:szCs w:val="24"/>
              </w:rPr>
              <w:t>P</w:t>
            </w:r>
          </w:p>
        </w:tc>
        <w:tc>
          <w:tcPr>
            <w:tcW w:w="3117" w:type="dxa"/>
          </w:tcPr>
          <w:p w14:paraId="37029D51" w14:textId="13E9D59F" w:rsidR="00034CD1" w:rsidRPr="007A565D" w:rsidRDefault="005A6DC5" w:rsidP="0025250E">
            <w:pPr>
              <w:rPr>
                <w:rFonts w:cstheme="minorHAnsi"/>
                <w:sz w:val="24"/>
                <w:szCs w:val="24"/>
              </w:rPr>
            </w:pPr>
            <w:r w:rsidRPr="007A565D">
              <w:rPr>
                <w:rFonts w:cstheme="minorHAnsi"/>
                <w:sz w:val="24"/>
                <w:szCs w:val="24"/>
              </w:rPr>
              <w:t>ASL interpretation team</w:t>
            </w:r>
          </w:p>
        </w:tc>
      </w:tr>
      <w:tr w:rsidR="00FE6AE2" w:rsidRPr="007A565D" w14:paraId="492411C6" w14:textId="77777777" w:rsidTr="00034CD1">
        <w:tc>
          <w:tcPr>
            <w:tcW w:w="3116" w:type="dxa"/>
          </w:tcPr>
          <w:p w14:paraId="6ACBEF14" w14:textId="47B94C6B" w:rsidR="00FE6AE2" w:rsidRPr="007A565D" w:rsidRDefault="00FE6AE2" w:rsidP="00FE6AE2">
            <w:pPr>
              <w:rPr>
                <w:rFonts w:cstheme="minorHAnsi"/>
                <w:sz w:val="24"/>
                <w:szCs w:val="24"/>
              </w:rPr>
            </w:pPr>
            <w:r w:rsidRPr="007A565D">
              <w:rPr>
                <w:rFonts w:cstheme="minorHAnsi"/>
                <w:sz w:val="24"/>
                <w:szCs w:val="24"/>
              </w:rPr>
              <w:t>Krista Gallagher</w:t>
            </w:r>
          </w:p>
        </w:tc>
        <w:tc>
          <w:tcPr>
            <w:tcW w:w="3117" w:type="dxa"/>
          </w:tcPr>
          <w:p w14:paraId="2C9FCF2C" w14:textId="7B589C8D" w:rsidR="00FE6AE2" w:rsidRPr="007A565D" w:rsidRDefault="00FE6AE2" w:rsidP="00FE6AE2">
            <w:pPr>
              <w:jc w:val="center"/>
              <w:rPr>
                <w:rFonts w:cstheme="minorHAnsi"/>
                <w:sz w:val="24"/>
                <w:szCs w:val="24"/>
              </w:rPr>
            </w:pPr>
            <w:r w:rsidRPr="007A565D">
              <w:rPr>
                <w:rFonts w:cstheme="minorHAnsi"/>
                <w:sz w:val="24"/>
                <w:szCs w:val="24"/>
              </w:rPr>
              <w:t>P</w:t>
            </w:r>
          </w:p>
        </w:tc>
        <w:tc>
          <w:tcPr>
            <w:tcW w:w="3117" w:type="dxa"/>
          </w:tcPr>
          <w:p w14:paraId="09DB9D09" w14:textId="63620985" w:rsidR="00FE6AE2" w:rsidRPr="007A565D" w:rsidRDefault="00FE6AE2" w:rsidP="00FE6AE2">
            <w:pPr>
              <w:rPr>
                <w:rFonts w:cstheme="minorHAnsi"/>
                <w:sz w:val="24"/>
                <w:szCs w:val="24"/>
              </w:rPr>
            </w:pPr>
          </w:p>
        </w:tc>
      </w:tr>
      <w:tr w:rsidR="00FE6AE2" w:rsidRPr="007A565D" w14:paraId="617318EC" w14:textId="77777777" w:rsidTr="00034CD1">
        <w:tc>
          <w:tcPr>
            <w:tcW w:w="3116" w:type="dxa"/>
          </w:tcPr>
          <w:p w14:paraId="2DE655F2" w14:textId="1ACE68B1" w:rsidR="00FE6AE2" w:rsidRPr="007A565D" w:rsidRDefault="00626045" w:rsidP="00FE6AE2">
            <w:pPr>
              <w:rPr>
                <w:rFonts w:cstheme="minorHAnsi"/>
                <w:sz w:val="24"/>
                <w:szCs w:val="24"/>
              </w:rPr>
            </w:pPr>
            <w:r>
              <w:rPr>
                <w:rFonts w:cstheme="minorHAnsi"/>
                <w:sz w:val="24"/>
                <w:szCs w:val="24"/>
              </w:rPr>
              <w:t>Lesley Johnson</w:t>
            </w:r>
          </w:p>
        </w:tc>
        <w:tc>
          <w:tcPr>
            <w:tcW w:w="3117" w:type="dxa"/>
          </w:tcPr>
          <w:p w14:paraId="787BED5E" w14:textId="315E6977" w:rsidR="00FE6AE2" w:rsidRPr="007A565D" w:rsidRDefault="00FE6AE2" w:rsidP="00FE6AE2">
            <w:pPr>
              <w:jc w:val="center"/>
              <w:rPr>
                <w:rFonts w:cstheme="minorHAnsi"/>
                <w:sz w:val="24"/>
                <w:szCs w:val="24"/>
              </w:rPr>
            </w:pPr>
            <w:r w:rsidRPr="007A565D">
              <w:rPr>
                <w:rFonts w:cstheme="minorHAnsi"/>
                <w:sz w:val="24"/>
                <w:szCs w:val="24"/>
              </w:rPr>
              <w:t>A</w:t>
            </w:r>
          </w:p>
        </w:tc>
        <w:tc>
          <w:tcPr>
            <w:tcW w:w="3117" w:type="dxa"/>
          </w:tcPr>
          <w:p w14:paraId="454E21CA" w14:textId="431425CF" w:rsidR="00FE6AE2" w:rsidRPr="007A565D" w:rsidRDefault="00FE6AE2" w:rsidP="00FE6AE2">
            <w:pPr>
              <w:rPr>
                <w:rFonts w:cstheme="minorHAnsi"/>
                <w:sz w:val="24"/>
                <w:szCs w:val="24"/>
              </w:rPr>
            </w:pPr>
          </w:p>
        </w:tc>
      </w:tr>
      <w:tr w:rsidR="00626045" w:rsidRPr="007A565D" w14:paraId="4EC3F3AA" w14:textId="77777777" w:rsidTr="00034CD1">
        <w:tc>
          <w:tcPr>
            <w:tcW w:w="3116" w:type="dxa"/>
          </w:tcPr>
          <w:p w14:paraId="676DBEF7" w14:textId="2BA5E247" w:rsidR="00626045" w:rsidRPr="007A565D" w:rsidRDefault="00626045" w:rsidP="00626045">
            <w:pPr>
              <w:rPr>
                <w:rFonts w:cstheme="minorHAnsi"/>
                <w:sz w:val="24"/>
                <w:szCs w:val="24"/>
              </w:rPr>
            </w:pPr>
            <w:r>
              <w:rPr>
                <w:rFonts w:cstheme="minorHAnsi"/>
                <w:sz w:val="24"/>
                <w:szCs w:val="24"/>
              </w:rPr>
              <w:t>Julie Luedtke</w:t>
            </w:r>
          </w:p>
        </w:tc>
        <w:tc>
          <w:tcPr>
            <w:tcW w:w="3117" w:type="dxa"/>
          </w:tcPr>
          <w:p w14:paraId="7843EA3A" w14:textId="1A2D0AC9" w:rsidR="00626045" w:rsidRPr="007A565D" w:rsidRDefault="00626045" w:rsidP="00626045">
            <w:pPr>
              <w:jc w:val="center"/>
              <w:rPr>
                <w:rFonts w:cstheme="minorHAnsi"/>
                <w:sz w:val="24"/>
                <w:szCs w:val="24"/>
              </w:rPr>
            </w:pPr>
            <w:r>
              <w:rPr>
                <w:rFonts w:cstheme="minorHAnsi"/>
                <w:sz w:val="24"/>
                <w:szCs w:val="24"/>
              </w:rPr>
              <w:t>A</w:t>
            </w:r>
          </w:p>
        </w:tc>
        <w:tc>
          <w:tcPr>
            <w:tcW w:w="3117" w:type="dxa"/>
          </w:tcPr>
          <w:p w14:paraId="607DA230" w14:textId="77777777" w:rsidR="00626045" w:rsidRPr="007A565D" w:rsidRDefault="00626045" w:rsidP="00626045">
            <w:pPr>
              <w:rPr>
                <w:rFonts w:cstheme="minorHAnsi"/>
                <w:sz w:val="24"/>
                <w:szCs w:val="24"/>
              </w:rPr>
            </w:pPr>
          </w:p>
        </w:tc>
      </w:tr>
      <w:tr w:rsidR="00626045" w:rsidRPr="007A565D" w14:paraId="12049678" w14:textId="77777777" w:rsidTr="00034CD1">
        <w:tc>
          <w:tcPr>
            <w:tcW w:w="3116" w:type="dxa"/>
          </w:tcPr>
          <w:p w14:paraId="2C839583" w14:textId="6D01EFC2" w:rsidR="00626045" w:rsidRPr="007A565D" w:rsidRDefault="00626045" w:rsidP="00626045">
            <w:pPr>
              <w:rPr>
                <w:rFonts w:cstheme="minorHAnsi"/>
                <w:sz w:val="24"/>
                <w:szCs w:val="24"/>
              </w:rPr>
            </w:pPr>
            <w:r>
              <w:rPr>
                <w:rFonts w:cstheme="minorHAnsi"/>
                <w:sz w:val="24"/>
                <w:szCs w:val="24"/>
              </w:rPr>
              <w:t>Penelope Moffatt</w:t>
            </w:r>
          </w:p>
        </w:tc>
        <w:tc>
          <w:tcPr>
            <w:tcW w:w="3117" w:type="dxa"/>
          </w:tcPr>
          <w:p w14:paraId="4F0B89C5" w14:textId="4D3A6CD2" w:rsidR="00626045" w:rsidRPr="007A565D" w:rsidRDefault="00626045" w:rsidP="00626045">
            <w:pPr>
              <w:jc w:val="center"/>
              <w:rPr>
                <w:rFonts w:cstheme="minorHAnsi"/>
                <w:sz w:val="24"/>
                <w:szCs w:val="24"/>
              </w:rPr>
            </w:pPr>
            <w:r>
              <w:rPr>
                <w:rFonts w:cstheme="minorHAnsi"/>
                <w:sz w:val="24"/>
                <w:szCs w:val="24"/>
              </w:rPr>
              <w:t>A</w:t>
            </w:r>
          </w:p>
        </w:tc>
        <w:tc>
          <w:tcPr>
            <w:tcW w:w="3117" w:type="dxa"/>
          </w:tcPr>
          <w:p w14:paraId="08B139D7" w14:textId="77777777" w:rsidR="00626045" w:rsidRPr="007A565D" w:rsidRDefault="00626045" w:rsidP="00626045">
            <w:pPr>
              <w:rPr>
                <w:rFonts w:cstheme="minorHAnsi"/>
                <w:sz w:val="24"/>
                <w:szCs w:val="24"/>
              </w:rPr>
            </w:pPr>
          </w:p>
        </w:tc>
      </w:tr>
      <w:tr w:rsidR="00626045" w:rsidRPr="007A565D" w14:paraId="41E74B16" w14:textId="77777777" w:rsidTr="00034CD1">
        <w:tc>
          <w:tcPr>
            <w:tcW w:w="3116" w:type="dxa"/>
          </w:tcPr>
          <w:p w14:paraId="43149A29" w14:textId="660BE2B8" w:rsidR="00626045" w:rsidRPr="007A565D" w:rsidRDefault="00626045" w:rsidP="00626045">
            <w:pPr>
              <w:rPr>
                <w:rFonts w:cstheme="minorHAnsi"/>
                <w:sz w:val="24"/>
                <w:szCs w:val="24"/>
              </w:rPr>
            </w:pPr>
            <w:r>
              <w:rPr>
                <w:rFonts w:cstheme="minorHAnsi"/>
                <w:sz w:val="24"/>
                <w:szCs w:val="24"/>
              </w:rPr>
              <w:t>Timothy Rocak</w:t>
            </w:r>
          </w:p>
        </w:tc>
        <w:tc>
          <w:tcPr>
            <w:tcW w:w="3117" w:type="dxa"/>
          </w:tcPr>
          <w:p w14:paraId="086ADFE1" w14:textId="66DB5AB1" w:rsidR="00626045" w:rsidRPr="007A565D" w:rsidRDefault="00626045" w:rsidP="00626045">
            <w:pPr>
              <w:jc w:val="center"/>
              <w:rPr>
                <w:rFonts w:cstheme="minorHAnsi"/>
                <w:sz w:val="24"/>
                <w:szCs w:val="24"/>
              </w:rPr>
            </w:pPr>
            <w:r>
              <w:rPr>
                <w:rFonts w:cstheme="minorHAnsi"/>
                <w:sz w:val="24"/>
                <w:szCs w:val="24"/>
              </w:rPr>
              <w:t>P</w:t>
            </w:r>
          </w:p>
        </w:tc>
        <w:tc>
          <w:tcPr>
            <w:tcW w:w="3117" w:type="dxa"/>
          </w:tcPr>
          <w:p w14:paraId="071B6B12" w14:textId="77777777" w:rsidR="00626045" w:rsidRPr="007A565D" w:rsidRDefault="00626045" w:rsidP="00626045">
            <w:pPr>
              <w:rPr>
                <w:rFonts w:cstheme="minorHAnsi"/>
                <w:sz w:val="24"/>
                <w:szCs w:val="24"/>
              </w:rPr>
            </w:pPr>
          </w:p>
        </w:tc>
      </w:tr>
      <w:tr w:rsidR="00626045" w:rsidRPr="007A565D" w14:paraId="45A5555A" w14:textId="77777777" w:rsidTr="00034CD1">
        <w:tc>
          <w:tcPr>
            <w:tcW w:w="3116" w:type="dxa"/>
          </w:tcPr>
          <w:p w14:paraId="22053D4A" w14:textId="7DAC6B03" w:rsidR="00626045" w:rsidRPr="007A565D" w:rsidRDefault="00626045" w:rsidP="00626045">
            <w:pPr>
              <w:rPr>
                <w:rFonts w:cstheme="minorHAnsi"/>
                <w:sz w:val="24"/>
                <w:szCs w:val="24"/>
              </w:rPr>
            </w:pPr>
            <w:r>
              <w:rPr>
                <w:rFonts w:cstheme="minorHAnsi"/>
                <w:sz w:val="24"/>
                <w:szCs w:val="24"/>
              </w:rPr>
              <w:t>Ben Sawyer</w:t>
            </w:r>
          </w:p>
        </w:tc>
        <w:tc>
          <w:tcPr>
            <w:tcW w:w="3117" w:type="dxa"/>
          </w:tcPr>
          <w:p w14:paraId="3E0D0711" w14:textId="17E8F9A5" w:rsidR="00626045" w:rsidRPr="007A565D" w:rsidRDefault="00626045" w:rsidP="00626045">
            <w:pPr>
              <w:jc w:val="center"/>
              <w:rPr>
                <w:rFonts w:cstheme="minorHAnsi"/>
                <w:sz w:val="24"/>
                <w:szCs w:val="24"/>
              </w:rPr>
            </w:pPr>
            <w:r>
              <w:rPr>
                <w:rFonts w:cstheme="minorHAnsi"/>
                <w:sz w:val="24"/>
                <w:szCs w:val="24"/>
              </w:rPr>
              <w:t>P</w:t>
            </w:r>
          </w:p>
        </w:tc>
        <w:tc>
          <w:tcPr>
            <w:tcW w:w="3117" w:type="dxa"/>
          </w:tcPr>
          <w:p w14:paraId="14D4E015" w14:textId="60948406" w:rsidR="00626045" w:rsidRPr="007A565D" w:rsidRDefault="00626045" w:rsidP="00626045">
            <w:pPr>
              <w:rPr>
                <w:rFonts w:cstheme="minorHAnsi"/>
                <w:sz w:val="24"/>
                <w:szCs w:val="24"/>
              </w:rPr>
            </w:pPr>
          </w:p>
        </w:tc>
      </w:tr>
      <w:tr w:rsidR="00626045" w:rsidRPr="007A565D" w14:paraId="61843C05" w14:textId="77777777" w:rsidTr="00034CD1">
        <w:tc>
          <w:tcPr>
            <w:tcW w:w="3116" w:type="dxa"/>
          </w:tcPr>
          <w:p w14:paraId="71F4B497" w14:textId="53858606" w:rsidR="00626045" w:rsidRPr="007A565D" w:rsidRDefault="00626045" w:rsidP="00626045">
            <w:pPr>
              <w:rPr>
                <w:rFonts w:cstheme="minorHAnsi"/>
                <w:sz w:val="24"/>
                <w:szCs w:val="24"/>
              </w:rPr>
            </w:pPr>
            <w:r>
              <w:rPr>
                <w:rFonts w:cstheme="minorHAnsi"/>
                <w:sz w:val="24"/>
                <w:szCs w:val="24"/>
              </w:rPr>
              <w:t>Julie Vranna</w:t>
            </w:r>
          </w:p>
        </w:tc>
        <w:tc>
          <w:tcPr>
            <w:tcW w:w="3117" w:type="dxa"/>
          </w:tcPr>
          <w:p w14:paraId="53C102A9" w14:textId="1B30E8EA" w:rsidR="00626045" w:rsidRPr="007A565D" w:rsidRDefault="00626045" w:rsidP="00626045">
            <w:pPr>
              <w:jc w:val="center"/>
              <w:rPr>
                <w:rFonts w:cstheme="minorHAnsi"/>
                <w:sz w:val="24"/>
                <w:szCs w:val="24"/>
              </w:rPr>
            </w:pPr>
            <w:r>
              <w:rPr>
                <w:rFonts w:cstheme="minorHAnsi"/>
                <w:sz w:val="24"/>
                <w:szCs w:val="24"/>
              </w:rPr>
              <w:t>A</w:t>
            </w:r>
          </w:p>
        </w:tc>
        <w:tc>
          <w:tcPr>
            <w:tcW w:w="3117" w:type="dxa"/>
          </w:tcPr>
          <w:p w14:paraId="2E8FE656" w14:textId="5999FF8E" w:rsidR="00626045" w:rsidRPr="007A565D" w:rsidRDefault="00626045" w:rsidP="00626045">
            <w:pPr>
              <w:rPr>
                <w:rFonts w:cstheme="minorHAnsi"/>
                <w:sz w:val="24"/>
                <w:szCs w:val="24"/>
              </w:rPr>
            </w:pPr>
          </w:p>
        </w:tc>
      </w:tr>
      <w:tr w:rsidR="00626045" w:rsidRPr="007A565D" w14:paraId="41C01FCA" w14:textId="77777777" w:rsidTr="006D4161">
        <w:tc>
          <w:tcPr>
            <w:tcW w:w="3116" w:type="dxa"/>
            <w:shd w:val="clear" w:color="auto" w:fill="D9D9D9" w:themeFill="background1" w:themeFillShade="D9"/>
          </w:tcPr>
          <w:p w14:paraId="5B1857DB" w14:textId="77777777" w:rsidR="00626045" w:rsidRPr="007A565D" w:rsidRDefault="00626045" w:rsidP="00626045">
            <w:pPr>
              <w:jc w:val="center"/>
              <w:rPr>
                <w:rFonts w:cstheme="minorHAnsi"/>
                <w:b/>
                <w:sz w:val="24"/>
                <w:szCs w:val="24"/>
              </w:rPr>
            </w:pPr>
            <w:r w:rsidRPr="007A565D">
              <w:rPr>
                <w:rFonts w:cstheme="minorHAnsi"/>
                <w:b/>
                <w:sz w:val="24"/>
                <w:szCs w:val="24"/>
              </w:rPr>
              <w:t>Staff</w:t>
            </w:r>
          </w:p>
        </w:tc>
        <w:tc>
          <w:tcPr>
            <w:tcW w:w="3117" w:type="dxa"/>
          </w:tcPr>
          <w:p w14:paraId="4FEF4892" w14:textId="77777777" w:rsidR="00626045" w:rsidRPr="007A565D" w:rsidRDefault="00626045" w:rsidP="00626045">
            <w:pPr>
              <w:jc w:val="center"/>
              <w:rPr>
                <w:rFonts w:cstheme="minorHAnsi"/>
                <w:sz w:val="24"/>
                <w:szCs w:val="24"/>
              </w:rPr>
            </w:pPr>
          </w:p>
        </w:tc>
        <w:tc>
          <w:tcPr>
            <w:tcW w:w="3117" w:type="dxa"/>
          </w:tcPr>
          <w:p w14:paraId="29BFE4FA" w14:textId="77777777" w:rsidR="00626045" w:rsidRPr="007A565D" w:rsidRDefault="00626045" w:rsidP="00626045">
            <w:pPr>
              <w:jc w:val="center"/>
              <w:rPr>
                <w:rFonts w:cstheme="minorHAnsi"/>
                <w:sz w:val="24"/>
                <w:szCs w:val="24"/>
              </w:rPr>
            </w:pPr>
          </w:p>
        </w:tc>
      </w:tr>
      <w:tr w:rsidR="00626045" w:rsidRPr="007A565D" w14:paraId="2FBBA3B1" w14:textId="77777777" w:rsidTr="00034CD1">
        <w:tc>
          <w:tcPr>
            <w:tcW w:w="3116" w:type="dxa"/>
          </w:tcPr>
          <w:p w14:paraId="0290617A" w14:textId="1DF64EAE" w:rsidR="00626045" w:rsidRPr="007A565D" w:rsidRDefault="00626045" w:rsidP="00626045">
            <w:pPr>
              <w:rPr>
                <w:rFonts w:cstheme="minorHAnsi"/>
                <w:sz w:val="24"/>
                <w:szCs w:val="24"/>
              </w:rPr>
            </w:pPr>
            <w:r>
              <w:rPr>
                <w:rFonts w:cstheme="minorHAnsi"/>
                <w:sz w:val="24"/>
                <w:szCs w:val="24"/>
              </w:rPr>
              <w:t>Rick Barnes</w:t>
            </w:r>
          </w:p>
        </w:tc>
        <w:tc>
          <w:tcPr>
            <w:tcW w:w="3117" w:type="dxa"/>
          </w:tcPr>
          <w:p w14:paraId="77F837AB" w14:textId="36C9553F" w:rsidR="00626045" w:rsidRPr="007A565D" w:rsidRDefault="00626045" w:rsidP="00626045">
            <w:pPr>
              <w:jc w:val="center"/>
              <w:rPr>
                <w:rFonts w:cstheme="minorHAnsi"/>
                <w:sz w:val="24"/>
                <w:szCs w:val="24"/>
              </w:rPr>
            </w:pPr>
            <w:r w:rsidRPr="007A565D">
              <w:rPr>
                <w:rFonts w:cstheme="minorHAnsi"/>
                <w:sz w:val="24"/>
                <w:szCs w:val="24"/>
              </w:rPr>
              <w:t>P</w:t>
            </w:r>
          </w:p>
        </w:tc>
        <w:tc>
          <w:tcPr>
            <w:tcW w:w="3117" w:type="dxa"/>
          </w:tcPr>
          <w:p w14:paraId="087C9DBA" w14:textId="77777777" w:rsidR="00626045" w:rsidRPr="007A565D" w:rsidRDefault="00626045" w:rsidP="00626045">
            <w:pPr>
              <w:jc w:val="center"/>
              <w:rPr>
                <w:rFonts w:cstheme="minorHAnsi"/>
                <w:sz w:val="24"/>
                <w:szCs w:val="24"/>
              </w:rPr>
            </w:pPr>
          </w:p>
        </w:tc>
      </w:tr>
      <w:tr w:rsidR="00626045" w:rsidRPr="007A565D" w14:paraId="5FDD5848" w14:textId="77777777" w:rsidTr="00034CD1">
        <w:tc>
          <w:tcPr>
            <w:tcW w:w="3116" w:type="dxa"/>
          </w:tcPr>
          <w:p w14:paraId="4C837CD7" w14:textId="4EF68986" w:rsidR="00626045" w:rsidRPr="007A565D" w:rsidRDefault="00626045" w:rsidP="00626045">
            <w:pPr>
              <w:rPr>
                <w:rFonts w:cstheme="minorHAnsi"/>
                <w:sz w:val="24"/>
                <w:szCs w:val="24"/>
              </w:rPr>
            </w:pPr>
            <w:r w:rsidRPr="007A565D">
              <w:rPr>
                <w:rFonts w:cstheme="minorHAnsi"/>
                <w:sz w:val="24"/>
                <w:szCs w:val="24"/>
              </w:rPr>
              <w:t>Gretchen Bennett</w:t>
            </w:r>
          </w:p>
        </w:tc>
        <w:tc>
          <w:tcPr>
            <w:tcW w:w="3117" w:type="dxa"/>
          </w:tcPr>
          <w:p w14:paraId="6B591F24" w14:textId="5E48E747" w:rsidR="00626045" w:rsidRPr="007A565D" w:rsidRDefault="00626045" w:rsidP="00626045">
            <w:pPr>
              <w:jc w:val="center"/>
              <w:rPr>
                <w:rFonts w:cstheme="minorHAnsi"/>
                <w:sz w:val="24"/>
                <w:szCs w:val="24"/>
              </w:rPr>
            </w:pPr>
            <w:r w:rsidRPr="007A565D">
              <w:rPr>
                <w:rFonts w:cstheme="minorHAnsi"/>
                <w:sz w:val="24"/>
                <w:szCs w:val="24"/>
              </w:rPr>
              <w:t>P</w:t>
            </w:r>
          </w:p>
        </w:tc>
        <w:tc>
          <w:tcPr>
            <w:tcW w:w="3117" w:type="dxa"/>
          </w:tcPr>
          <w:p w14:paraId="550C9C84" w14:textId="77777777" w:rsidR="00626045" w:rsidRPr="007A565D" w:rsidRDefault="00626045" w:rsidP="00626045">
            <w:pPr>
              <w:jc w:val="center"/>
              <w:rPr>
                <w:rFonts w:cstheme="minorHAnsi"/>
                <w:sz w:val="24"/>
                <w:szCs w:val="24"/>
              </w:rPr>
            </w:pPr>
          </w:p>
        </w:tc>
      </w:tr>
      <w:tr w:rsidR="00626045" w:rsidRPr="007A565D" w14:paraId="3FF2199B" w14:textId="77777777" w:rsidTr="00034CD1">
        <w:tc>
          <w:tcPr>
            <w:tcW w:w="3116" w:type="dxa"/>
          </w:tcPr>
          <w:p w14:paraId="54BCC083" w14:textId="0D9DD534" w:rsidR="00626045" w:rsidRPr="007A565D" w:rsidRDefault="00626045" w:rsidP="00626045">
            <w:pPr>
              <w:rPr>
                <w:rFonts w:cstheme="minorHAnsi"/>
                <w:sz w:val="24"/>
                <w:szCs w:val="24"/>
              </w:rPr>
            </w:pPr>
            <w:r>
              <w:rPr>
                <w:rFonts w:cstheme="minorHAnsi"/>
                <w:sz w:val="24"/>
                <w:szCs w:val="24"/>
              </w:rPr>
              <w:t>Anthony Gamallo</w:t>
            </w:r>
          </w:p>
        </w:tc>
        <w:tc>
          <w:tcPr>
            <w:tcW w:w="3117" w:type="dxa"/>
          </w:tcPr>
          <w:p w14:paraId="68324159" w14:textId="7B08EDAD" w:rsidR="00626045" w:rsidRPr="007A565D" w:rsidRDefault="00626045" w:rsidP="00626045">
            <w:pPr>
              <w:jc w:val="center"/>
              <w:rPr>
                <w:rFonts w:cstheme="minorHAnsi"/>
                <w:sz w:val="24"/>
                <w:szCs w:val="24"/>
              </w:rPr>
            </w:pPr>
            <w:r>
              <w:rPr>
                <w:rFonts w:cstheme="minorHAnsi"/>
                <w:sz w:val="24"/>
                <w:szCs w:val="24"/>
              </w:rPr>
              <w:t>P</w:t>
            </w:r>
          </w:p>
        </w:tc>
        <w:tc>
          <w:tcPr>
            <w:tcW w:w="3117" w:type="dxa"/>
          </w:tcPr>
          <w:p w14:paraId="6B01D26A" w14:textId="77777777" w:rsidR="00626045" w:rsidRPr="007A565D" w:rsidRDefault="00626045" w:rsidP="00626045">
            <w:pPr>
              <w:jc w:val="center"/>
              <w:rPr>
                <w:rFonts w:cstheme="minorHAnsi"/>
                <w:sz w:val="24"/>
                <w:szCs w:val="24"/>
              </w:rPr>
            </w:pPr>
          </w:p>
        </w:tc>
      </w:tr>
      <w:tr w:rsidR="00626045" w:rsidRPr="007A565D" w14:paraId="10FCC2F3" w14:textId="77777777" w:rsidTr="00034CD1">
        <w:tc>
          <w:tcPr>
            <w:tcW w:w="3116" w:type="dxa"/>
          </w:tcPr>
          <w:p w14:paraId="2C918231" w14:textId="2653D24F" w:rsidR="00626045" w:rsidRPr="007A565D" w:rsidRDefault="00626045" w:rsidP="00626045">
            <w:pPr>
              <w:rPr>
                <w:rFonts w:cstheme="minorHAnsi"/>
                <w:sz w:val="24"/>
                <w:szCs w:val="24"/>
              </w:rPr>
            </w:pPr>
            <w:r>
              <w:rPr>
                <w:rFonts w:cstheme="minorHAnsi"/>
                <w:sz w:val="24"/>
                <w:szCs w:val="24"/>
              </w:rPr>
              <w:t>Trevor Smith</w:t>
            </w:r>
          </w:p>
        </w:tc>
        <w:tc>
          <w:tcPr>
            <w:tcW w:w="3117" w:type="dxa"/>
          </w:tcPr>
          <w:p w14:paraId="653C5C5A" w14:textId="78B7F956" w:rsidR="00626045" w:rsidRPr="007A565D" w:rsidRDefault="00626045" w:rsidP="00626045">
            <w:pPr>
              <w:jc w:val="center"/>
              <w:rPr>
                <w:rFonts w:cstheme="minorHAnsi"/>
                <w:sz w:val="24"/>
                <w:szCs w:val="24"/>
              </w:rPr>
            </w:pPr>
            <w:r>
              <w:rPr>
                <w:rFonts w:cstheme="minorHAnsi"/>
                <w:sz w:val="24"/>
                <w:szCs w:val="24"/>
              </w:rPr>
              <w:t>P</w:t>
            </w:r>
          </w:p>
        </w:tc>
        <w:tc>
          <w:tcPr>
            <w:tcW w:w="3117" w:type="dxa"/>
          </w:tcPr>
          <w:p w14:paraId="57AFDEA2" w14:textId="77777777" w:rsidR="00626045" w:rsidRPr="007A565D" w:rsidRDefault="00626045" w:rsidP="00626045">
            <w:pPr>
              <w:jc w:val="center"/>
              <w:rPr>
                <w:rFonts w:cstheme="minorHAnsi"/>
                <w:sz w:val="24"/>
                <w:szCs w:val="24"/>
              </w:rPr>
            </w:pPr>
          </w:p>
        </w:tc>
      </w:tr>
    </w:tbl>
    <w:p w14:paraId="4990A450" w14:textId="77777777" w:rsidR="00034CD1" w:rsidRPr="007A565D" w:rsidRDefault="00034CD1" w:rsidP="00034CD1">
      <w:pPr>
        <w:rPr>
          <w:rFonts w:cstheme="minorHAnsi"/>
          <w:b/>
          <w:sz w:val="24"/>
          <w:szCs w:val="24"/>
        </w:rPr>
      </w:pPr>
    </w:p>
    <w:p w14:paraId="4CFC68F4" w14:textId="77777777" w:rsidR="00C13E9E" w:rsidRPr="007A565D" w:rsidRDefault="006D4161" w:rsidP="00E155AC">
      <w:pPr>
        <w:pStyle w:val="ListParagraph"/>
        <w:numPr>
          <w:ilvl w:val="0"/>
          <w:numId w:val="1"/>
        </w:numPr>
        <w:ind w:left="360"/>
        <w:rPr>
          <w:rFonts w:cstheme="minorHAnsi"/>
          <w:b/>
          <w:sz w:val="24"/>
          <w:szCs w:val="24"/>
        </w:rPr>
      </w:pPr>
      <w:r w:rsidRPr="007A565D">
        <w:rPr>
          <w:rFonts w:cstheme="minorHAnsi"/>
          <w:b/>
          <w:sz w:val="24"/>
          <w:szCs w:val="24"/>
        </w:rPr>
        <w:t xml:space="preserve">Call to Order, Welcome and Review of Agenda </w:t>
      </w:r>
    </w:p>
    <w:p w14:paraId="79BDA51F" w14:textId="71DE1B0C" w:rsidR="003A47B4" w:rsidRPr="007A565D" w:rsidRDefault="007F2D14" w:rsidP="003A47B4">
      <w:pPr>
        <w:rPr>
          <w:rFonts w:cstheme="minorHAnsi"/>
          <w:sz w:val="24"/>
          <w:szCs w:val="24"/>
        </w:rPr>
      </w:pPr>
      <w:r>
        <w:rPr>
          <w:rFonts w:cstheme="minorHAnsi"/>
          <w:sz w:val="24"/>
          <w:szCs w:val="24"/>
        </w:rPr>
        <w:t xml:space="preserve">Trevor Smith welcomed the group and reviewed the agenda. </w:t>
      </w:r>
      <w:r w:rsidR="00036B66" w:rsidRPr="007A565D">
        <w:rPr>
          <w:rFonts w:cstheme="minorHAnsi"/>
          <w:sz w:val="24"/>
          <w:szCs w:val="24"/>
        </w:rPr>
        <w:t>I</w:t>
      </w:r>
      <w:r w:rsidR="008D4C0A" w:rsidRPr="007A565D">
        <w:rPr>
          <w:rFonts w:cstheme="minorHAnsi"/>
          <w:sz w:val="24"/>
          <w:szCs w:val="24"/>
        </w:rPr>
        <w:t>ntroductions were shared.</w:t>
      </w:r>
      <w:r w:rsidR="000A255C" w:rsidRPr="007A565D">
        <w:rPr>
          <w:rFonts w:cstheme="minorHAnsi"/>
          <w:sz w:val="24"/>
          <w:szCs w:val="24"/>
        </w:rPr>
        <w:t xml:space="preserve"> </w:t>
      </w:r>
    </w:p>
    <w:p w14:paraId="2544A4D8" w14:textId="78C26283" w:rsidR="00FE7465" w:rsidRPr="007A565D" w:rsidRDefault="007F2D14" w:rsidP="003A47B4">
      <w:pPr>
        <w:pStyle w:val="ListParagraph"/>
        <w:numPr>
          <w:ilvl w:val="0"/>
          <w:numId w:val="1"/>
        </w:numPr>
        <w:ind w:left="360"/>
        <w:rPr>
          <w:rFonts w:cstheme="minorHAnsi"/>
          <w:b/>
          <w:sz w:val="24"/>
          <w:szCs w:val="24"/>
        </w:rPr>
      </w:pPr>
      <w:r>
        <w:rPr>
          <w:rFonts w:cstheme="minorHAnsi"/>
          <w:b/>
          <w:sz w:val="24"/>
          <w:szCs w:val="24"/>
        </w:rPr>
        <w:t>Purpose of Transition Plan</w:t>
      </w:r>
    </w:p>
    <w:p w14:paraId="224D2507" w14:textId="49AF55F3" w:rsidR="002D47C8" w:rsidRPr="007A565D" w:rsidRDefault="007F2D14" w:rsidP="00C430B8">
      <w:pPr>
        <w:rPr>
          <w:rFonts w:cstheme="minorHAnsi"/>
          <w:sz w:val="24"/>
          <w:szCs w:val="24"/>
        </w:rPr>
      </w:pPr>
      <w:r>
        <w:rPr>
          <w:rFonts w:cstheme="minorHAnsi"/>
          <w:sz w:val="24"/>
          <w:szCs w:val="24"/>
        </w:rPr>
        <w:t>Anthony Gamallo discussed the purpose of the plan, the mission statement draft and discussed an overview of categories of information included in the document. The focus this year is on curb ramps and audible pedestrian signals. An objective is to refine data to understand what we have and what condition it is in.</w:t>
      </w:r>
    </w:p>
    <w:p w14:paraId="2CDDDD7F" w14:textId="206C8CE1" w:rsidR="00F63093" w:rsidRPr="007A565D" w:rsidRDefault="00F63093" w:rsidP="00C430B8">
      <w:pPr>
        <w:rPr>
          <w:rFonts w:cstheme="minorHAnsi"/>
          <w:b/>
          <w:bCs/>
          <w:sz w:val="24"/>
          <w:szCs w:val="24"/>
        </w:rPr>
      </w:pPr>
      <w:r w:rsidRPr="007A565D">
        <w:rPr>
          <w:rFonts w:cstheme="minorHAnsi"/>
          <w:b/>
          <w:bCs/>
          <w:sz w:val="24"/>
          <w:szCs w:val="24"/>
        </w:rPr>
        <w:t xml:space="preserve">3. </w:t>
      </w:r>
      <w:r w:rsidR="007F2D14">
        <w:rPr>
          <w:rFonts w:cstheme="minorHAnsi"/>
          <w:b/>
          <w:bCs/>
          <w:sz w:val="24"/>
          <w:szCs w:val="24"/>
        </w:rPr>
        <w:t>Previous Efforts</w:t>
      </w:r>
    </w:p>
    <w:p w14:paraId="2C2C7D61" w14:textId="13079869" w:rsidR="002C4134" w:rsidRPr="007A565D" w:rsidRDefault="007F2D14" w:rsidP="00C430B8">
      <w:pPr>
        <w:rPr>
          <w:rFonts w:cstheme="minorHAnsi"/>
          <w:sz w:val="24"/>
          <w:szCs w:val="24"/>
        </w:rPr>
      </w:pPr>
      <w:r>
        <w:rPr>
          <w:rFonts w:cstheme="minorHAnsi"/>
          <w:sz w:val="24"/>
          <w:szCs w:val="24"/>
        </w:rPr>
        <w:t xml:space="preserve">Rick Barnes spoke to the history in Salem, noting previous work completed. He spoke of initial work and project investments, and current improvements. Guideline development and clarity is not in place at all times in our history and this affects how design elements are included. </w:t>
      </w:r>
    </w:p>
    <w:p w14:paraId="61BBC131" w14:textId="437F0F5C" w:rsidR="007F2D14" w:rsidRDefault="00F63093" w:rsidP="00C430B8">
      <w:pPr>
        <w:rPr>
          <w:rFonts w:cstheme="minorHAnsi"/>
          <w:b/>
          <w:bCs/>
          <w:sz w:val="24"/>
          <w:szCs w:val="24"/>
        </w:rPr>
      </w:pPr>
      <w:r w:rsidRPr="007A565D">
        <w:rPr>
          <w:rFonts w:cstheme="minorHAnsi"/>
          <w:b/>
          <w:bCs/>
          <w:sz w:val="24"/>
          <w:szCs w:val="24"/>
        </w:rPr>
        <w:t xml:space="preserve">4. </w:t>
      </w:r>
      <w:r w:rsidR="007F2D14">
        <w:rPr>
          <w:rFonts w:cstheme="minorHAnsi"/>
          <w:b/>
          <w:bCs/>
          <w:sz w:val="24"/>
          <w:szCs w:val="24"/>
        </w:rPr>
        <w:t>Advisory Committee Role</w:t>
      </w:r>
    </w:p>
    <w:p w14:paraId="7C7D0C97" w14:textId="4C3FAACA" w:rsidR="007F2D14" w:rsidRPr="007F2D14" w:rsidRDefault="007F2D14" w:rsidP="00C430B8">
      <w:pPr>
        <w:rPr>
          <w:rFonts w:cstheme="minorHAnsi"/>
          <w:sz w:val="24"/>
          <w:szCs w:val="24"/>
        </w:rPr>
      </w:pPr>
      <w:r>
        <w:rPr>
          <w:rFonts w:cstheme="minorHAnsi"/>
          <w:sz w:val="24"/>
          <w:szCs w:val="24"/>
        </w:rPr>
        <w:t xml:space="preserve">Anthony spoke of the request of committee members. Help is needed with outreach: the City is interested to learn what is on the minds of committee members and their constituent communities as it relates to this work. Feel free to share draft information and direct people with comments our way. Further, the City seeks general guidance from the committee at these meetings as well as with a rough draft of the plan. A copy of the draft plan will be sent via email to committee members. The next two meetings will be devoted to hearing thoughts and feedback from committee members. </w:t>
      </w:r>
    </w:p>
    <w:p w14:paraId="3DA64CFF" w14:textId="06474E36" w:rsidR="00F63093" w:rsidRDefault="007F2D14" w:rsidP="00C430B8">
      <w:pPr>
        <w:rPr>
          <w:rFonts w:cstheme="minorHAnsi"/>
          <w:b/>
          <w:bCs/>
          <w:sz w:val="24"/>
          <w:szCs w:val="24"/>
        </w:rPr>
      </w:pPr>
      <w:r>
        <w:rPr>
          <w:rFonts w:cstheme="minorHAnsi"/>
          <w:b/>
          <w:bCs/>
          <w:sz w:val="24"/>
          <w:szCs w:val="24"/>
        </w:rPr>
        <w:t>5. Schedule</w:t>
      </w:r>
    </w:p>
    <w:p w14:paraId="08172D85" w14:textId="4B9EDB2C" w:rsidR="007F2D14" w:rsidRPr="007F2D14" w:rsidRDefault="007F2D14" w:rsidP="00C430B8">
      <w:pPr>
        <w:rPr>
          <w:rFonts w:cstheme="minorHAnsi"/>
          <w:sz w:val="24"/>
          <w:szCs w:val="24"/>
        </w:rPr>
      </w:pPr>
      <w:r>
        <w:rPr>
          <w:rFonts w:cstheme="minorHAnsi"/>
          <w:sz w:val="24"/>
          <w:szCs w:val="24"/>
        </w:rPr>
        <w:lastRenderedPageBreak/>
        <w:t xml:space="preserve">Anthony shared the project plan timeline. </w:t>
      </w:r>
    </w:p>
    <w:p w14:paraId="570C1A85" w14:textId="49646991" w:rsidR="00AE33DE" w:rsidRDefault="007F2D14" w:rsidP="00036B66">
      <w:pPr>
        <w:rPr>
          <w:rFonts w:cstheme="minorHAnsi"/>
          <w:b/>
          <w:bCs/>
          <w:sz w:val="24"/>
          <w:szCs w:val="24"/>
        </w:rPr>
      </w:pPr>
      <w:r>
        <w:rPr>
          <w:rFonts w:cstheme="minorHAnsi"/>
          <w:b/>
          <w:bCs/>
          <w:sz w:val="24"/>
          <w:szCs w:val="24"/>
        </w:rPr>
        <w:t xml:space="preserve">6. Feedback and Discussion </w:t>
      </w:r>
    </w:p>
    <w:p w14:paraId="2C32BFCF" w14:textId="74F1DE0C" w:rsidR="007F2D14" w:rsidRDefault="007F2D14" w:rsidP="00036B66">
      <w:pPr>
        <w:rPr>
          <w:rFonts w:cstheme="minorHAnsi"/>
          <w:sz w:val="24"/>
          <w:szCs w:val="24"/>
        </w:rPr>
      </w:pPr>
      <w:r>
        <w:rPr>
          <w:rFonts w:cstheme="minorHAnsi"/>
          <w:sz w:val="24"/>
          <w:szCs w:val="24"/>
        </w:rPr>
        <w:t xml:space="preserve">Tim inquired about electronic materials to assist with sharing. </w:t>
      </w:r>
    </w:p>
    <w:p w14:paraId="7DE0696B" w14:textId="383512A8" w:rsidR="007F2D14" w:rsidRPr="007F2D14" w:rsidRDefault="007F2D14" w:rsidP="00036B66">
      <w:pPr>
        <w:rPr>
          <w:rFonts w:cstheme="minorHAnsi"/>
          <w:sz w:val="24"/>
          <w:szCs w:val="24"/>
        </w:rPr>
      </w:pPr>
      <w:r>
        <w:rPr>
          <w:rFonts w:cstheme="minorHAnsi"/>
          <w:sz w:val="24"/>
          <w:szCs w:val="24"/>
        </w:rPr>
        <w:t xml:space="preserve">Next meeting will be held in July or August, 2022. </w:t>
      </w:r>
    </w:p>
    <w:p w14:paraId="266732D5" w14:textId="77777777" w:rsidR="006F016B" w:rsidRPr="007A565D" w:rsidRDefault="006F016B" w:rsidP="006F016B">
      <w:pPr>
        <w:rPr>
          <w:rFonts w:cstheme="minorHAnsi"/>
          <w:bCs/>
          <w:sz w:val="24"/>
          <w:szCs w:val="24"/>
        </w:rPr>
      </w:pPr>
    </w:p>
    <w:p w14:paraId="33A43DF3" w14:textId="77777777" w:rsidR="004D0523" w:rsidRPr="007A565D" w:rsidRDefault="004D0523" w:rsidP="004D0523">
      <w:pPr>
        <w:pStyle w:val="ListParagraph"/>
        <w:ind w:left="360"/>
        <w:rPr>
          <w:rFonts w:cstheme="minorHAnsi"/>
          <w:i/>
          <w:sz w:val="24"/>
          <w:szCs w:val="24"/>
        </w:rPr>
      </w:pPr>
    </w:p>
    <w:p w14:paraId="79847548" w14:textId="77777777" w:rsidR="00872CC7" w:rsidRPr="007A565D" w:rsidRDefault="00872CC7" w:rsidP="00E155AC">
      <w:pPr>
        <w:pStyle w:val="ListParagraph"/>
        <w:ind w:left="360"/>
        <w:rPr>
          <w:rFonts w:cstheme="minorHAnsi"/>
          <w:i/>
          <w:sz w:val="24"/>
          <w:szCs w:val="24"/>
        </w:rPr>
      </w:pPr>
    </w:p>
    <w:p w14:paraId="758123C1" w14:textId="77777777" w:rsidR="00872CC7" w:rsidRPr="007A565D" w:rsidRDefault="00872CC7" w:rsidP="00E155AC">
      <w:pPr>
        <w:pStyle w:val="ListParagraph"/>
        <w:ind w:left="360"/>
        <w:rPr>
          <w:rFonts w:cstheme="minorHAnsi"/>
          <w:i/>
          <w:sz w:val="24"/>
          <w:szCs w:val="24"/>
        </w:rPr>
      </w:pPr>
    </w:p>
    <w:sectPr w:rsidR="00872CC7" w:rsidRPr="007A56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EE2A" w14:textId="77777777" w:rsidR="00946195" w:rsidRDefault="00946195" w:rsidP="00D46A7D">
      <w:pPr>
        <w:spacing w:after="0" w:line="240" w:lineRule="auto"/>
      </w:pPr>
      <w:r>
        <w:separator/>
      </w:r>
    </w:p>
  </w:endnote>
  <w:endnote w:type="continuationSeparator" w:id="0">
    <w:p w14:paraId="036532C1" w14:textId="77777777" w:rsidR="00946195" w:rsidRDefault="00946195" w:rsidP="00D4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AEB2" w14:textId="77777777" w:rsidR="00055C49" w:rsidRDefault="0005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9747"/>
      <w:docPartObj>
        <w:docPartGallery w:val="Page Numbers (Bottom of Page)"/>
        <w:docPartUnique/>
      </w:docPartObj>
    </w:sdtPr>
    <w:sdtEndPr>
      <w:rPr>
        <w:noProof/>
      </w:rPr>
    </w:sdtEndPr>
    <w:sdtContent>
      <w:p w14:paraId="138FDD54" w14:textId="77777777" w:rsidR="006D7F0E" w:rsidRDefault="006D7F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AA13B" w14:textId="77777777" w:rsidR="006D7F0E" w:rsidRDefault="006D7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A2C" w14:textId="77777777" w:rsidR="00055C49" w:rsidRDefault="00055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C03" w14:textId="77777777" w:rsidR="00946195" w:rsidRDefault="00946195" w:rsidP="00D46A7D">
      <w:pPr>
        <w:spacing w:after="0" w:line="240" w:lineRule="auto"/>
      </w:pPr>
      <w:r>
        <w:separator/>
      </w:r>
    </w:p>
  </w:footnote>
  <w:footnote w:type="continuationSeparator" w:id="0">
    <w:p w14:paraId="5302274A" w14:textId="77777777" w:rsidR="00946195" w:rsidRDefault="00946195" w:rsidP="00D4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1A6" w14:textId="77777777" w:rsidR="00055C49" w:rsidRDefault="0005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29782"/>
      <w:docPartObj>
        <w:docPartGallery w:val="Watermarks"/>
        <w:docPartUnique/>
      </w:docPartObj>
    </w:sdtPr>
    <w:sdtEndPr/>
    <w:sdtContent>
      <w:p w14:paraId="22A4DA98" w14:textId="44913699" w:rsidR="00D46A7D" w:rsidRDefault="007F2D14">
        <w:pPr>
          <w:pStyle w:val="Header"/>
        </w:pPr>
        <w:r>
          <w:rPr>
            <w:noProof/>
          </w:rPr>
          <w:pict w14:anchorId="2698B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1388" w14:textId="77777777" w:rsidR="00055C49" w:rsidRDefault="0005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4B9"/>
    <w:multiLevelType w:val="hybridMultilevel"/>
    <w:tmpl w:val="95B6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56A1"/>
    <w:multiLevelType w:val="hybridMultilevel"/>
    <w:tmpl w:val="B65EED06"/>
    <w:lvl w:ilvl="0" w:tplc="56EAD7BA">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E79A0"/>
    <w:multiLevelType w:val="hybridMultilevel"/>
    <w:tmpl w:val="62A4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61F"/>
    <w:multiLevelType w:val="hybridMultilevel"/>
    <w:tmpl w:val="A6DCD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96C"/>
    <w:multiLevelType w:val="hybridMultilevel"/>
    <w:tmpl w:val="4DBE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5EFC"/>
    <w:multiLevelType w:val="hybridMultilevel"/>
    <w:tmpl w:val="4E8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27B"/>
    <w:multiLevelType w:val="hybridMultilevel"/>
    <w:tmpl w:val="12BE7CA8"/>
    <w:lvl w:ilvl="0" w:tplc="BCE668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6067B"/>
    <w:multiLevelType w:val="hybridMultilevel"/>
    <w:tmpl w:val="855ED1B6"/>
    <w:lvl w:ilvl="0" w:tplc="B86EFD1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78D53DE"/>
    <w:multiLevelType w:val="hybridMultilevel"/>
    <w:tmpl w:val="86F6332E"/>
    <w:lvl w:ilvl="0" w:tplc="82BE593C">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C6A99"/>
    <w:multiLevelType w:val="hybridMultilevel"/>
    <w:tmpl w:val="681A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891EC1"/>
    <w:multiLevelType w:val="hybridMultilevel"/>
    <w:tmpl w:val="336624C2"/>
    <w:lvl w:ilvl="0" w:tplc="EBB64534">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81D87"/>
    <w:multiLevelType w:val="hybridMultilevel"/>
    <w:tmpl w:val="89AC30B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A16761"/>
    <w:multiLevelType w:val="hybridMultilevel"/>
    <w:tmpl w:val="C3E25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D4897"/>
    <w:multiLevelType w:val="hybridMultilevel"/>
    <w:tmpl w:val="AB4881CA"/>
    <w:lvl w:ilvl="0" w:tplc="0D1E9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C3D86"/>
    <w:multiLevelType w:val="hybridMultilevel"/>
    <w:tmpl w:val="91669A7A"/>
    <w:lvl w:ilvl="0" w:tplc="B2888BFA">
      <w:start w:val="6"/>
      <w:numFmt w:val="decimal"/>
      <w:lvlText w:val="%1."/>
      <w:lvlJc w:val="left"/>
      <w:pPr>
        <w:ind w:left="360" w:hanging="360"/>
      </w:pPr>
      <w:rPr>
        <w:rFonts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AB5D4B"/>
    <w:multiLevelType w:val="hybridMultilevel"/>
    <w:tmpl w:val="ECE81B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294C0E"/>
    <w:multiLevelType w:val="hybridMultilevel"/>
    <w:tmpl w:val="93FEEA10"/>
    <w:lvl w:ilvl="0" w:tplc="EC925E20">
      <w:start w:val="1"/>
      <w:numFmt w:val="lowerLetter"/>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FE3383"/>
    <w:multiLevelType w:val="hybridMultilevel"/>
    <w:tmpl w:val="DEC25A22"/>
    <w:lvl w:ilvl="0" w:tplc="8152A2D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FE12F59"/>
    <w:multiLevelType w:val="hybridMultilevel"/>
    <w:tmpl w:val="498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6"/>
  </w:num>
  <w:num w:numId="4">
    <w:abstractNumId w:val="12"/>
  </w:num>
  <w:num w:numId="5">
    <w:abstractNumId w:val="4"/>
  </w:num>
  <w:num w:numId="6">
    <w:abstractNumId w:val="15"/>
  </w:num>
  <w:num w:numId="7">
    <w:abstractNumId w:val="3"/>
  </w:num>
  <w:num w:numId="8">
    <w:abstractNumId w:val="0"/>
  </w:num>
  <w:num w:numId="9">
    <w:abstractNumId w:val="5"/>
  </w:num>
  <w:num w:numId="10">
    <w:abstractNumId w:val="11"/>
  </w:num>
  <w:num w:numId="11">
    <w:abstractNumId w:val="16"/>
  </w:num>
  <w:num w:numId="12">
    <w:abstractNumId w:val="14"/>
  </w:num>
  <w:num w:numId="13">
    <w:abstractNumId w:val="1"/>
  </w:num>
  <w:num w:numId="14">
    <w:abstractNumId w:val="9"/>
  </w:num>
  <w:num w:numId="15">
    <w:abstractNumId w:val="2"/>
  </w:num>
  <w:num w:numId="16">
    <w:abstractNumId w:val="8"/>
  </w:num>
  <w:num w:numId="17">
    <w:abstractNumId w:val="1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D1"/>
    <w:rsid w:val="000036D0"/>
    <w:rsid w:val="00006F29"/>
    <w:rsid w:val="00012274"/>
    <w:rsid w:val="000334A3"/>
    <w:rsid w:val="00034CD1"/>
    <w:rsid w:val="00036B66"/>
    <w:rsid w:val="000500BD"/>
    <w:rsid w:val="00055C49"/>
    <w:rsid w:val="00062B01"/>
    <w:rsid w:val="00080E02"/>
    <w:rsid w:val="000A1016"/>
    <w:rsid w:val="000A255C"/>
    <w:rsid w:val="000A78B0"/>
    <w:rsid w:val="000C011B"/>
    <w:rsid w:val="000D6D10"/>
    <w:rsid w:val="000F2D95"/>
    <w:rsid w:val="001002F8"/>
    <w:rsid w:val="0011053C"/>
    <w:rsid w:val="00130F5C"/>
    <w:rsid w:val="001318D9"/>
    <w:rsid w:val="0013195F"/>
    <w:rsid w:val="00132D19"/>
    <w:rsid w:val="00144A6A"/>
    <w:rsid w:val="00144C7B"/>
    <w:rsid w:val="00147D48"/>
    <w:rsid w:val="00167A4E"/>
    <w:rsid w:val="001916F8"/>
    <w:rsid w:val="001A408B"/>
    <w:rsid w:val="001B4EEF"/>
    <w:rsid w:val="001B68DA"/>
    <w:rsid w:val="001C372A"/>
    <w:rsid w:val="001C3D31"/>
    <w:rsid w:val="001D2BF9"/>
    <w:rsid w:val="001D4661"/>
    <w:rsid w:val="001E0E80"/>
    <w:rsid w:val="001E3494"/>
    <w:rsid w:val="00212BBB"/>
    <w:rsid w:val="002134E2"/>
    <w:rsid w:val="0022483D"/>
    <w:rsid w:val="002352B5"/>
    <w:rsid w:val="00235F7F"/>
    <w:rsid w:val="0025250E"/>
    <w:rsid w:val="00257070"/>
    <w:rsid w:val="00262EE6"/>
    <w:rsid w:val="00264AB4"/>
    <w:rsid w:val="002718FF"/>
    <w:rsid w:val="00285DEB"/>
    <w:rsid w:val="0028767F"/>
    <w:rsid w:val="002A7CC9"/>
    <w:rsid w:val="002B01C2"/>
    <w:rsid w:val="002B7C2B"/>
    <w:rsid w:val="002C4134"/>
    <w:rsid w:val="002D47C8"/>
    <w:rsid w:val="002F2E7E"/>
    <w:rsid w:val="002F30DE"/>
    <w:rsid w:val="002F5A95"/>
    <w:rsid w:val="002F7FB5"/>
    <w:rsid w:val="00301F6B"/>
    <w:rsid w:val="003063EC"/>
    <w:rsid w:val="00313D5A"/>
    <w:rsid w:val="003157C3"/>
    <w:rsid w:val="003274CC"/>
    <w:rsid w:val="00333C0B"/>
    <w:rsid w:val="00360436"/>
    <w:rsid w:val="00375CF5"/>
    <w:rsid w:val="00376FA2"/>
    <w:rsid w:val="00397F71"/>
    <w:rsid w:val="003A47B4"/>
    <w:rsid w:val="003B26FB"/>
    <w:rsid w:val="003B7EDA"/>
    <w:rsid w:val="003C2A5D"/>
    <w:rsid w:val="003D3CB3"/>
    <w:rsid w:val="003E1170"/>
    <w:rsid w:val="003F228B"/>
    <w:rsid w:val="003F5DE7"/>
    <w:rsid w:val="00402EAC"/>
    <w:rsid w:val="004109F7"/>
    <w:rsid w:val="00423C8B"/>
    <w:rsid w:val="0043511F"/>
    <w:rsid w:val="00453FDD"/>
    <w:rsid w:val="00457899"/>
    <w:rsid w:val="00463FFA"/>
    <w:rsid w:val="004644A0"/>
    <w:rsid w:val="004656FA"/>
    <w:rsid w:val="00467F71"/>
    <w:rsid w:val="00471D8E"/>
    <w:rsid w:val="0049229D"/>
    <w:rsid w:val="0049395D"/>
    <w:rsid w:val="004A4C5B"/>
    <w:rsid w:val="004B0D85"/>
    <w:rsid w:val="004B1B6C"/>
    <w:rsid w:val="004C1D1A"/>
    <w:rsid w:val="004C29CC"/>
    <w:rsid w:val="004C7BDB"/>
    <w:rsid w:val="004D0523"/>
    <w:rsid w:val="004D2F2A"/>
    <w:rsid w:val="004F21AC"/>
    <w:rsid w:val="004F3B04"/>
    <w:rsid w:val="0050000C"/>
    <w:rsid w:val="00503F84"/>
    <w:rsid w:val="00545D12"/>
    <w:rsid w:val="00555EC6"/>
    <w:rsid w:val="005A6384"/>
    <w:rsid w:val="005A6DC5"/>
    <w:rsid w:val="005B528E"/>
    <w:rsid w:val="005E4CD4"/>
    <w:rsid w:val="005E53CE"/>
    <w:rsid w:val="005E7BB0"/>
    <w:rsid w:val="00600435"/>
    <w:rsid w:val="006012C5"/>
    <w:rsid w:val="006120A9"/>
    <w:rsid w:val="0062208A"/>
    <w:rsid w:val="00626045"/>
    <w:rsid w:val="0063068A"/>
    <w:rsid w:val="00656B6F"/>
    <w:rsid w:val="00667C15"/>
    <w:rsid w:val="006901CE"/>
    <w:rsid w:val="006A5A46"/>
    <w:rsid w:val="006A623F"/>
    <w:rsid w:val="006B47E8"/>
    <w:rsid w:val="006D06C9"/>
    <w:rsid w:val="006D4161"/>
    <w:rsid w:val="006D4468"/>
    <w:rsid w:val="006D7F0E"/>
    <w:rsid w:val="006E3702"/>
    <w:rsid w:val="006F016B"/>
    <w:rsid w:val="006F2324"/>
    <w:rsid w:val="00700093"/>
    <w:rsid w:val="00715BD8"/>
    <w:rsid w:val="007244F6"/>
    <w:rsid w:val="00724FB4"/>
    <w:rsid w:val="00727028"/>
    <w:rsid w:val="007277C8"/>
    <w:rsid w:val="00740A98"/>
    <w:rsid w:val="00742F14"/>
    <w:rsid w:val="0076692F"/>
    <w:rsid w:val="00766F6D"/>
    <w:rsid w:val="007756B4"/>
    <w:rsid w:val="00790255"/>
    <w:rsid w:val="00794454"/>
    <w:rsid w:val="007A1037"/>
    <w:rsid w:val="007A28A3"/>
    <w:rsid w:val="007A565D"/>
    <w:rsid w:val="007C73AF"/>
    <w:rsid w:val="007F2D14"/>
    <w:rsid w:val="0083692A"/>
    <w:rsid w:val="008415AD"/>
    <w:rsid w:val="00855D65"/>
    <w:rsid w:val="00862EC8"/>
    <w:rsid w:val="00872CC7"/>
    <w:rsid w:val="00884D8F"/>
    <w:rsid w:val="00892758"/>
    <w:rsid w:val="008977C8"/>
    <w:rsid w:val="008A2F65"/>
    <w:rsid w:val="008A3997"/>
    <w:rsid w:val="008B1B49"/>
    <w:rsid w:val="008B1B6A"/>
    <w:rsid w:val="008B5EFC"/>
    <w:rsid w:val="008C0314"/>
    <w:rsid w:val="008C7C22"/>
    <w:rsid w:val="008D4C0A"/>
    <w:rsid w:val="008D5195"/>
    <w:rsid w:val="008D5237"/>
    <w:rsid w:val="008F679E"/>
    <w:rsid w:val="0090012F"/>
    <w:rsid w:val="00902E05"/>
    <w:rsid w:val="009033F3"/>
    <w:rsid w:val="0090426C"/>
    <w:rsid w:val="00905CE9"/>
    <w:rsid w:val="00906A89"/>
    <w:rsid w:val="00911185"/>
    <w:rsid w:val="00916D62"/>
    <w:rsid w:val="0091781D"/>
    <w:rsid w:val="009368D9"/>
    <w:rsid w:val="009378ED"/>
    <w:rsid w:val="00946195"/>
    <w:rsid w:val="00966918"/>
    <w:rsid w:val="0099194E"/>
    <w:rsid w:val="009925C2"/>
    <w:rsid w:val="00997ACD"/>
    <w:rsid w:val="009A55EC"/>
    <w:rsid w:val="009B0A82"/>
    <w:rsid w:val="009B6652"/>
    <w:rsid w:val="009C21EA"/>
    <w:rsid w:val="009D38FE"/>
    <w:rsid w:val="009D3F5C"/>
    <w:rsid w:val="009D6654"/>
    <w:rsid w:val="009E3CF7"/>
    <w:rsid w:val="009F1156"/>
    <w:rsid w:val="009F190D"/>
    <w:rsid w:val="009F1CBF"/>
    <w:rsid w:val="009F4C80"/>
    <w:rsid w:val="00A10C88"/>
    <w:rsid w:val="00A124E3"/>
    <w:rsid w:val="00A217C0"/>
    <w:rsid w:val="00A24A0F"/>
    <w:rsid w:val="00A43E05"/>
    <w:rsid w:val="00A54C39"/>
    <w:rsid w:val="00A61168"/>
    <w:rsid w:val="00A650ED"/>
    <w:rsid w:val="00A92BD4"/>
    <w:rsid w:val="00AA638F"/>
    <w:rsid w:val="00AB1B88"/>
    <w:rsid w:val="00AD74BF"/>
    <w:rsid w:val="00AE33DE"/>
    <w:rsid w:val="00AE49DB"/>
    <w:rsid w:val="00B03959"/>
    <w:rsid w:val="00B1289D"/>
    <w:rsid w:val="00B255F8"/>
    <w:rsid w:val="00B3136D"/>
    <w:rsid w:val="00B377AC"/>
    <w:rsid w:val="00B52084"/>
    <w:rsid w:val="00B537EC"/>
    <w:rsid w:val="00B66971"/>
    <w:rsid w:val="00B80D3D"/>
    <w:rsid w:val="00B81ACD"/>
    <w:rsid w:val="00B96805"/>
    <w:rsid w:val="00BA4390"/>
    <w:rsid w:val="00BB2B63"/>
    <w:rsid w:val="00BC0547"/>
    <w:rsid w:val="00BD26E3"/>
    <w:rsid w:val="00BD435B"/>
    <w:rsid w:val="00BF3880"/>
    <w:rsid w:val="00C03BF0"/>
    <w:rsid w:val="00C13E9E"/>
    <w:rsid w:val="00C17A9E"/>
    <w:rsid w:val="00C33D8D"/>
    <w:rsid w:val="00C33E3F"/>
    <w:rsid w:val="00C430B8"/>
    <w:rsid w:val="00C61E79"/>
    <w:rsid w:val="00C628B2"/>
    <w:rsid w:val="00C83147"/>
    <w:rsid w:val="00C84F23"/>
    <w:rsid w:val="00C94A93"/>
    <w:rsid w:val="00CA092E"/>
    <w:rsid w:val="00CA0CF2"/>
    <w:rsid w:val="00CA71D9"/>
    <w:rsid w:val="00CA74FE"/>
    <w:rsid w:val="00CB30DC"/>
    <w:rsid w:val="00CC4665"/>
    <w:rsid w:val="00CC52F4"/>
    <w:rsid w:val="00CE4B4C"/>
    <w:rsid w:val="00D061CD"/>
    <w:rsid w:val="00D07844"/>
    <w:rsid w:val="00D24968"/>
    <w:rsid w:val="00D30DB1"/>
    <w:rsid w:val="00D40B2D"/>
    <w:rsid w:val="00D46A7D"/>
    <w:rsid w:val="00D61E8D"/>
    <w:rsid w:val="00D65623"/>
    <w:rsid w:val="00D92F92"/>
    <w:rsid w:val="00DA237F"/>
    <w:rsid w:val="00DB625C"/>
    <w:rsid w:val="00DD7A5A"/>
    <w:rsid w:val="00DF0083"/>
    <w:rsid w:val="00DF1D4E"/>
    <w:rsid w:val="00DF28E0"/>
    <w:rsid w:val="00E04325"/>
    <w:rsid w:val="00E06DC7"/>
    <w:rsid w:val="00E155AC"/>
    <w:rsid w:val="00E169A1"/>
    <w:rsid w:val="00E22D7F"/>
    <w:rsid w:val="00E27434"/>
    <w:rsid w:val="00E3037B"/>
    <w:rsid w:val="00E31108"/>
    <w:rsid w:val="00E5069B"/>
    <w:rsid w:val="00E518EE"/>
    <w:rsid w:val="00E5791E"/>
    <w:rsid w:val="00E66E89"/>
    <w:rsid w:val="00E67A6E"/>
    <w:rsid w:val="00E73831"/>
    <w:rsid w:val="00EA111D"/>
    <w:rsid w:val="00EA4FF9"/>
    <w:rsid w:val="00EA5591"/>
    <w:rsid w:val="00EB326F"/>
    <w:rsid w:val="00EB369B"/>
    <w:rsid w:val="00EB6D29"/>
    <w:rsid w:val="00EC6D7E"/>
    <w:rsid w:val="00ED3036"/>
    <w:rsid w:val="00EE2701"/>
    <w:rsid w:val="00EE5C4F"/>
    <w:rsid w:val="00EF745B"/>
    <w:rsid w:val="00F01B78"/>
    <w:rsid w:val="00F057C1"/>
    <w:rsid w:val="00F17AF1"/>
    <w:rsid w:val="00F30478"/>
    <w:rsid w:val="00F357A9"/>
    <w:rsid w:val="00F37811"/>
    <w:rsid w:val="00F41EFD"/>
    <w:rsid w:val="00F44F8B"/>
    <w:rsid w:val="00F564A1"/>
    <w:rsid w:val="00F63093"/>
    <w:rsid w:val="00F64915"/>
    <w:rsid w:val="00F81619"/>
    <w:rsid w:val="00F82C3F"/>
    <w:rsid w:val="00F93A49"/>
    <w:rsid w:val="00FC459B"/>
    <w:rsid w:val="00FD07F1"/>
    <w:rsid w:val="00FD4C04"/>
    <w:rsid w:val="00FD5C9F"/>
    <w:rsid w:val="00FD67AA"/>
    <w:rsid w:val="00FE28A5"/>
    <w:rsid w:val="00FE417A"/>
    <w:rsid w:val="00FE6AE2"/>
    <w:rsid w:val="00FE7465"/>
    <w:rsid w:val="00FF2DE5"/>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85B8466"/>
  <w15:chartTrackingRefBased/>
  <w15:docId w15:val="{4F3EE821-B658-49EB-B068-9918433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161"/>
    <w:pPr>
      <w:ind w:left="720"/>
      <w:contextualSpacing/>
    </w:pPr>
  </w:style>
  <w:style w:type="paragraph" w:styleId="Header">
    <w:name w:val="header"/>
    <w:basedOn w:val="Normal"/>
    <w:link w:val="HeaderChar"/>
    <w:uiPriority w:val="99"/>
    <w:unhideWhenUsed/>
    <w:rsid w:val="00D46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7D"/>
  </w:style>
  <w:style w:type="paragraph" w:styleId="Footer">
    <w:name w:val="footer"/>
    <w:basedOn w:val="Normal"/>
    <w:link w:val="FooterChar"/>
    <w:uiPriority w:val="99"/>
    <w:unhideWhenUsed/>
    <w:rsid w:val="00D46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7D"/>
  </w:style>
  <w:style w:type="character" w:customStyle="1" w:styleId="m3084203145756403261s1">
    <w:name w:val="m_3084203145756403261s1"/>
    <w:basedOn w:val="DefaultParagraphFont"/>
    <w:rsid w:val="003D3CB3"/>
  </w:style>
  <w:style w:type="character" w:customStyle="1" w:styleId="m3084203145756403261apple-converted-space">
    <w:name w:val="m_3084203145756403261apple-converted-space"/>
    <w:basedOn w:val="DefaultParagraphFont"/>
    <w:rsid w:val="003D3CB3"/>
  </w:style>
  <w:style w:type="paragraph" w:styleId="NormalWeb">
    <w:name w:val="Normal (Web)"/>
    <w:basedOn w:val="Normal"/>
    <w:uiPriority w:val="99"/>
    <w:semiHidden/>
    <w:unhideWhenUsed/>
    <w:rsid w:val="00740A9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40A98"/>
    <w:rPr>
      <w:b/>
      <w:bCs/>
    </w:rPr>
  </w:style>
  <w:style w:type="paragraph" w:styleId="BalloonText">
    <w:name w:val="Balloon Text"/>
    <w:basedOn w:val="Normal"/>
    <w:link w:val="BalloonTextChar"/>
    <w:uiPriority w:val="99"/>
    <w:semiHidden/>
    <w:unhideWhenUsed/>
    <w:rsid w:val="0013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100">
      <w:bodyDiv w:val="1"/>
      <w:marLeft w:val="0"/>
      <w:marRight w:val="0"/>
      <w:marTop w:val="0"/>
      <w:marBottom w:val="0"/>
      <w:divBdr>
        <w:top w:val="none" w:sz="0" w:space="0" w:color="auto"/>
        <w:left w:val="none" w:sz="0" w:space="0" w:color="auto"/>
        <w:bottom w:val="none" w:sz="0" w:space="0" w:color="auto"/>
        <w:right w:val="none" w:sz="0" w:space="0" w:color="auto"/>
      </w:divBdr>
    </w:div>
    <w:div w:id="421798232">
      <w:bodyDiv w:val="1"/>
      <w:marLeft w:val="0"/>
      <w:marRight w:val="0"/>
      <w:marTop w:val="0"/>
      <w:marBottom w:val="0"/>
      <w:divBdr>
        <w:top w:val="none" w:sz="0" w:space="0" w:color="auto"/>
        <w:left w:val="none" w:sz="0" w:space="0" w:color="auto"/>
        <w:bottom w:val="none" w:sz="0" w:space="0" w:color="auto"/>
        <w:right w:val="none" w:sz="0" w:space="0" w:color="auto"/>
      </w:divBdr>
    </w:div>
    <w:div w:id="536284083">
      <w:bodyDiv w:val="1"/>
      <w:marLeft w:val="0"/>
      <w:marRight w:val="0"/>
      <w:marTop w:val="0"/>
      <w:marBottom w:val="0"/>
      <w:divBdr>
        <w:top w:val="none" w:sz="0" w:space="0" w:color="auto"/>
        <w:left w:val="none" w:sz="0" w:space="0" w:color="auto"/>
        <w:bottom w:val="none" w:sz="0" w:space="0" w:color="auto"/>
        <w:right w:val="none" w:sz="0" w:space="0" w:color="auto"/>
      </w:divBdr>
    </w:div>
    <w:div w:id="789864630">
      <w:bodyDiv w:val="1"/>
      <w:marLeft w:val="0"/>
      <w:marRight w:val="0"/>
      <w:marTop w:val="0"/>
      <w:marBottom w:val="0"/>
      <w:divBdr>
        <w:top w:val="none" w:sz="0" w:space="0" w:color="auto"/>
        <w:left w:val="none" w:sz="0" w:space="0" w:color="auto"/>
        <w:bottom w:val="none" w:sz="0" w:space="0" w:color="auto"/>
        <w:right w:val="none" w:sz="0" w:space="0" w:color="auto"/>
      </w:divBdr>
    </w:div>
    <w:div w:id="940339586">
      <w:bodyDiv w:val="1"/>
      <w:marLeft w:val="0"/>
      <w:marRight w:val="0"/>
      <w:marTop w:val="0"/>
      <w:marBottom w:val="0"/>
      <w:divBdr>
        <w:top w:val="none" w:sz="0" w:space="0" w:color="auto"/>
        <w:left w:val="none" w:sz="0" w:space="0" w:color="auto"/>
        <w:bottom w:val="none" w:sz="0" w:space="0" w:color="auto"/>
        <w:right w:val="none" w:sz="0" w:space="0" w:color="auto"/>
      </w:divBdr>
    </w:div>
    <w:div w:id="1316256312">
      <w:bodyDiv w:val="1"/>
      <w:marLeft w:val="0"/>
      <w:marRight w:val="0"/>
      <w:marTop w:val="0"/>
      <w:marBottom w:val="0"/>
      <w:divBdr>
        <w:top w:val="none" w:sz="0" w:space="0" w:color="auto"/>
        <w:left w:val="none" w:sz="0" w:space="0" w:color="auto"/>
        <w:bottom w:val="none" w:sz="0" w:space="0" w:color="auto"/>
        <w:right w:val="none" w:sz="0" w:space="0" w:color="auto"/>
      </w:divBdr>
    </w:div>
    <w:div w:id="1326935418">
      <w:bodyDiv w:val="1"/>
      <w:marLeft w:val="0"/>
      <w:marRight w:val="0"/>
      <w:marTop w:val="0"/>
      <w:marBottom w:val="0"/>
      <w:divBdr>
        <w:top w:val="none" w:sz="0" w:space="0" w:color="auto"/>
        <w:left w:val="none" w:sz="0" w:space="0" w:color="auto"/>
        <w:bottom w:val="none" w:sz="0" w:space="0" w:color="auto"/>
        <w:right w:val="none" w:sz="0" w:space="0" w:color="auto"/>
      </w:divBdr>
    </w:div>
    <w:div w:id="17286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F98-53FF-4A5F-AAEB-14A9BD7B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Blechschmidt</dc:creator>
  <cp:keywords/>
  <dc:description/>
  <cp:lastModifiedBy>Gretchen Bennett</cp:lastModifiedBy>
  <cp:revision>3</cp:revision>
  <cp:lastPrinted>2022-04-27T22:48:00Z</cp:lastPrinted>
  <dcterms:created xsi:type="dcterms:W3CDTF">2022-05-23T21:24:00Z</dcterms:created>
  <dcterms:modified xsi:type="dcterms:W3CDTF">2022-05-23T21:32:00Z</dcterms:modified>
</cp:coreProperties>
</file>